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EEDF" w14:textId="006FF43A" w:rsidR="008123FC" w:rsidRDefault="00B8022C" w:rsidP="00B8022C">
      <w:pPr>
        <w:pStyle w:val="webheader"/>
      </w:pPr>
      <w:r w:rsidRPr="00B8022C">
        <w:t xml:space="preserve">Instructions for </w:t>
      </w:r>
      <w:r w:rsidR="00B3587D">
        <w:t>c</w:t>
      </w:r>
      <w:r w:rsidRPr="00B8022C">
        <w:t>ompleting the Third Party Novitasphere Portal Enrollment form</w:t>
      </w:r>
      <w:r>
        <w:t xml:space="preserve"> (8291P)</w:t>
      </w:r>
    </w:p>
    <w:p w14:paraId="48E9EFE6" w14:textId="439AA5A7" w:rsidR="00B8022C" w:rsidRDefault="00B8022C" w:rsidP="00B8022C">
      <w:pPr>
        <w:pStyle w:val="webheader2"/>
      </w:pPr>
      <w:r w:rsidRPr="00B8022C">
        <w:t>Who should complete this form?</w:t>
      </w:r>
    </w:p>
    <w:p w14:paraId="4567C251" w14:textId="5D7554B1" w:rsidR="00B8022C" w:rsidRPr="00B8022C" w:rsidRDefault="00B8022C" w:rsidP="00B8022C">
      <w:pPr>
        <w:pStyle w:val="webnormal"/>
      </w:pPr>
      <w:r w:rsidRPr="00B8022C">
        <w:t>Billing services, and clearinghouses should complete the Third Party Novitasphere Portal Enrollment form to enroll for access to Novitasphere Portal. We are not currently enrolling Veteran’s Affairs providers.</w:t>
      </w:r>
    </w:p>
    <w:p w14:paraId="1ED1E178" w14:textId="793EF2AC" w:rsidR="00B8022C" w:rsidRDefault="00B8022C" w:rsidP="00B8022C">
      <w:pPr>
        <w:pStyle w:val="webnormal"/>
      </w:pPr>
      <w:r w:rsidRPr="00B8022C">
        <w:t xml:space="preserve">It is important that you use the most recent version of any EDI form when enrolling for EDI services or updating your existing EDI status. Please </w:t>
      </w:r>
      <w:r w:rsidR="009848CB">
        <w:t xml:space="preserve">always complete the forms directly from our website to ensure you are using </w:t>
      </w:r>
      <w:r w:rsidRPr="00B8022C">
        <w:t>the most up-to-date documents.</w:t>
      </w:r>
    </w:p>
    <w:p w14:paraId="182BB111" w14:textId="5C0A609A" w:rsidR="00E02696" w:rsidRDefault="00BC6565" w:rsidP="00B8022C">
      <w:pPr>
        <w:pStyle w:val="webnormal"/>
      </w:pPr>
      <w:hyperlink r:id="rId8" w:history="1">
        <w:r w:rsidR="00E02696" w:rsidRPr="00E02696">
          <w:rPr>
            <w:rStyle w:val="Hyperlink"/>
          </w:rPr>
          <w:t>Novitasphere Enrollment Steps</w:t>
        </w:r>
      </w:hyperlink>
    </w:p>
    <w:p w14:paraId="5606C8DF" w14:textId="7DDD6F89" w:rsidR="00B8022C" w:rsidRDefault="00BC6565" w:rsidP="00B8022C">
      <w:pPr>
        <w:pStyle w:val="webnormal"/>
      </w:pPr>
      <w:hyperlink r:id="rId9" w:history="1">
        <w:r w:rsidR="00B8022C">
          <w:rPr>
            <w:rStyle w:val="Hyperlink"/>
          </w:rPr>
          <w:t>EDI Novitasphere Third Party Portal Enrollment (8</w:t>
        </w:r>
        <w:r w:rsidR="00B8022C" w:rsidRPr="00B8022C">
          <w:rPr>
            <w:rStyle w:val="Hyperlink"/>
          </w:rPr>
          <w:t>291P</w:t>
        </w:r>
      </w:hyperlink>
      <w:r w:rsidR="00B8022C">
        <w:t>)</w:t>
      </w:r>
    </w:p>
    <w:p w14:paraId="48EC75C3" w14:textId="7EF0B1A8" w:rsidR="00B8022C" w:rsidRDefault="00B8022C" w:rsidP="00B8022C">
      <w:pPr>
        <w:pStyle w:val="webheader2"/>
      </w:pPr>
      <w:r w:rsidRPr="00B8022C">
        <w:t xml:space="preserve">Completing the </w:t>
      </w:r>
      <w:r>
        <w:t xml:space="preserve">Novitasphere Third Party Portal </w:t>
      </w:r>
      <w:r w:rsidRPr="00B8022C">
        <w:t>Enrollment form (8291P)</w:t>
      </w:r>
    </w:p>
    <w:p w14:paraId="53425530" w14:textId="6DF619FC" w:rsidR="00B8022C" w:rsidRPr="00B8022C" w:rsidRDefault="00B8022C" w:rsidP="00B8022C">
      <w:pPr>
        <w:pStyle w:val="webnormal"/>
      </w:pPr>
      <w:r w:rsidRPr="00B8022C">
        <w:t xml:space="preserve">Please carefully review the following block-by-block instructions for successfully completing the Third Party Novitasphere Portal Enrollment form. The </w:t>
      </w:r>
      <w:r w:rsidR="00ED7D1A">
        <w:t xml:space="preserve">screen images </w:t>
      </w:r>
      <w:r w:rsidRPr="00B8022C">
        <w:t>are for instructional purposes only and cannot be completed and submitted for enrollment.</w:t>
      </w:r>
    </w:p>
    <w:p w14:paraId="32CAF4BF" w14:textId="154FBB4E" w:rsidR="00B8022C" w:rsidRPr="00B8022C" w:rsidRDefault="00B8022C" w:rsidP="00B8022C">
      <w:pPr>
        <w:pStyle w:val="webnormal"/>
      </w:pPr>
      <w:r w:rsidRPr="00B8022C">
        <w:t>This is an interactive form that should be completed online and must be printed and signed before submitting.</w:t>
      </w:r>
    </w:p>
    <w:p w14:paraId="3B5D74BB" w14:textId="2AA99CB6" w:rsidR="00B8022C" w:rsidRDefault="00B8022C" w:rsidP="00B8022C">
      <w:pPr>
        <w:pStyle w:val="webnormal"/>
      </w:pPr>
      <w:r w:rsidRPr="00B8022C">
        <w:t>This form must be completed and approved before requesting a role for this organization in IDM.</w:t>
      </w:r>
    </w:p>
    <w:p w14:paraId="47EDAC7C" w14:textId="6EA91571" w:rsidR="00B8022C" w:rsidRDefault="00B8022C" w:rsidP="00B8022C">
      <w:pPr>
        <w:pStyle w:val="webheader3"/>
        <w:rPr>
          <w:rFonts w:eastAsiaTheme="minorEastAsia"/>
        </w:rPr>
      </w:pPr>
      <w:r w:rsidRPr="00B8022C">
        <w:rPr>
          <w:rFonts w:eastAsiaTheme="minorEastAsia"/>
        </w:rPr>
        <w:t xml:space="preserve">General and </w:t>
      </w:r>
      <w:r w:rsidR="00B3587D">
        <w:rPr>
          <w:rFonts w:eastAsiaTheme="minorEastAsia"/>
        </w:rPr>
        <w:t>t</w:t>
      </w:r>
      <w:r w:rsidRPr="00B8022C">
        <w:rPr>
          <w:rFonts w:eastAsiaTheme="minorEastAsia"/>
        </w:rPr>
        <w:t>hird-</w:t>
      </w:r>
      <w:r w:rsidR="00B3587D">
        <w:rPr>
          <w:rFonts w:eastAsiaTheme="minorEastAsia"/>
        </w:rPr>
        <w:t>p</w:t>
      </w:r>
      <w:r w:rsidRPr="00B8022C">
        <w:rPr>
          <w:rFonts w:eastAsiaTheme="minorEastAsia"/>
        </w:rPr>
        <w:t xml:space="preserve">arty </w:t>
      </w:r>
      <w:r w:rsidR="00B3587D">
        <w:rPr>
          <w:rFonts w:eastAsiaTheme="minorEastAsia"/>
        </w:rPr>
        <w:t>i</w:t>
      </w:r>
      <w:r w:rsidRPr="00B8022C">
        <w:rPr>
          <w:rFonts w:eastAsiaTheme="minorEastAsia"/>
        </w:rPr>
        <w:t>nformation</w:t>
      </w:r>
    </w:p>
    <w:p w14:paraId="060F4F6A" w14:textId="77777777" w:rsidR="00B8022C" w:rsidRDefault="00B8022C" w:rsidP="00B8022C">
      <w:pPr>
        <w:pStyle w:val="webcenter"/>
      </w:pPr>
      <w:r w:rsidRPr="00B8022C">
        <w:rPr>
          <w:noProof/>
        </w:rPr>
        <w:drawing>
          <wp:inline distT="0" distB="0" distL="0" distR="0" wp14:anchorId="4EDDD8E3" wp14:editId="146E33F5">
            <wp:extent cx="4457700" cy="1783080"/>
            <wp:effectExtent l="19050" t="19050" r="19050" b="26670"/>
            <wp:docPr id="8" name="Picture 7" descr="general and third-party information blocks">
              <a:extLst xmlns:a="http://schemas.openxmlformats.org/drawingml/2006/main">
                <a:ext uri="{FF2B5EF4-FFF2-40B4-BE49-F238E27FC236}">
                  <a16:creationId xmlns:a16="http://schemas.microsoft.com/office/drawing/2014/main" id="{0852B290-F8CF-43AF-8997-AA431130BF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general and third-party information blocks">
                      <a:extLst>
                        <a:ext uri="{FF2B5EF4-FFF2-40B4-BE49-F238E27FC236}">
                          <a16:creationId xmlns:a16="http://schemas.microsoft.com/office/drawing/2014/main" id="{0852B290-F8CF-43AF-8997-AA431130BF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783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7C56DC" w14:textId="102497B8" w:rsidR="00B8022C" w:rsidRPr="00B8022C" w:rsidRDefault="00B8022C" w:rsidP="00B8022C">
      <w:pPr>
        <w:pStyle w:val="webbullet1"/>
      </w:pPr>
      <w:r w:rsidRPr="00B8022C">
        <w:t>Select the appropriate Jurisdiction from the dropdown. If you are doing business in both JL and JH states, either may be selected.</w:t>
      </w:r>
    </w:p>
    <w:p w14:paraId="1D1D0D38" w14:textId="77777777" w:rsidR="00B8022C" w:rsidRPr="00B8022C" w:rsidRDefault="00B8022C" w:rsidP="00B8022C">
      <w:pPr>
        <w:pStyle w:val="webbullet2"/>
      </w:pPr>
      <w:r w:rsidRPr="00B8022C">
        <w:t>JL states: Delaware, District of Columbia, Maryland, New Jersey, Pennsylvania, J12901</w:t>
      </w:r>
    </w:p>
    <w:p w14:paraId="7E90D04B" w14:textId="66DD219E" w:rsidR="00B8022C" w:rsidRPr="00B8022C" w:rsidRDefault="00B8022C" w:rsidP="00B8022C">
      <w:pPr>
        <w:pStyle w:val="webbullet2"/>
      </w:pPr>
      <w:r w:rsidRPr="00B8022C">
        <w:t>JH states: Arkansas, Colorado, Louisiana, Mississippi, New Mexico, Oklahoma, Texas, Indian Health Services (IHS), J04911</w:t>
      </w:r>
    </w:p>
    <w:p w14:paraId="441FF779" w14:textId="44D60BD9" w:rsidR="00ED7D1A" w:rsidRDefault="00B8022C" w:rsidP="00B8022C">
      <w:pPr>
        <w:pStyle w:val="webbullet1"/>
      </w:pPr>
      <w:r w:rsidRPr="00B8022C">
        <w:t xml:space="preserve">Complete the </w:t>
      </w:r>
      <w:r w:rsidR="00B3587D">
        <w:t>l</w:t>
      </w:r>
      <w:r w:rsidR="00ED7D1A">
        <w:t xml:space="preserve">egal business name with the </w:t>
      </w:r>
      <w:r w:rsidRPr="00B8022C">
        <w:t>billing service/clearinghouse company name</w:t>
      </w:r>
      <w:r w:rsidR="00ED7D1A">
        <w:t>.</w:t>
      </w:r>
    </w:p>
    <w:p w14:paraId="1493BADF" w14:textId="6993B5DD" w:rsidR="00B8022C" w:rsidRPr="00B8022C" w:rsidRDefault="00ED7D1A" w:rsidP="00B8022C">
      <w:pPr>
        <w:pStyle w:val="webbullet1"/>
      </w:pPr>
      <w:r>
        <w:t xml:space="preserve">Type the </w:t>
      </w:r>
      <w:r w:rsidR="00B8022C" w:rsidRPr="00B8022C">
        <w:t>Tax ID.</w:t>
      </w:r>
    </w:p>
    <w:p w14:paraId="0274A69A" w14:textId="7E787901" w:rsidR="00B8022C" w:rsidRPr="00B8022C" w:rsidRDefault="00B8022C" w:rsidP="00B8022C">
      <w:pPr>
        <w:pStyle w:val="webbullet1"/>
      </w:pPr>
      <w:r w:rsidRPr="00B8022C">
        <w:t xml:space="preserve">Type the complete mailing address for the billing service/clearinghouse enrolling for Novitasphere, including the </w:t>
      </w:r>
      <w:r w:rsidR="00B3587D">
        <w:t>c</w:t>
      </w:r>
      <w:r w:rsidRPr="00B8022C">
        <w:t>ity, State and Zip Code.</w:t>
      </w:r>
    </w:p>
    <w:p w14:paraId="50280E27" w14:textId="77777777" w:rsidR="00B8022C" w:rsidRPr="00B8022C" w:rsidRDefault="00B8022C" w:rsidP="00B8022C">
      <w:pPr>
        <w:pStyle w:val="webbullet1"/>
      </w:pPr>
      <w:r w:rsidRPr="00B8022C">
        <w:t>Type the company’s website address.</w:t>
      </w:r>
    </w:p>
    <w:p w14:paraId="54A00EEF" w14:textId="2BB3CE74" w:rsidR="00B8022C" w:rsidRPr="00B8022C" w:rsidRDefault="00B8022C" w:rsidP="00B8022C">
      <w:pPr>
        <w:pStyle w:val="webbullet1"/>
      </w:pPr>
      <w:r w:rsidRPr="00B8022C">
        <w:lastRenderedPageBreak/>
        <w:t>The fax number is optional.</w:t>
      </w:r>
    </w:p>
    <w:p w14:paraId="552F9400" w14:textId="29ECCEE0" w:rsidR="00B8022C" w:rsidRDefault="00B8022C" w:rsidP="00B8022C">
      <w:pPr>
        <w:pStyle w:val="webheader3"/>
        <w:rPr>
          <w:rFonts w:eastAsiaTheme="majorEastAsia"/>
        </w:rPr>
      </w:pPr>
      <w:r w:rsidRPr="00B8022C">
        <w:rPr>
          <w:rFonts w:eastAsiaTheme="majorEastAsia"/>
        </w:rPr>
        <w:t>Third-</w:t>
      </w:r>
      <w:r w:rsidR="00B3587D">
        <w:rPr>
          <w:rFonts w:eastAsiaTheme="majorEastAsia"/>
        </w:rPr>
        <w:t>p</w:t>
      </w:r>
      <w:r w:rsidRPr="00B8022C">
        <w:rPr>
          <w:rFonts w:eastAsiaTheme="majorEastAsia"/>
        </w:rPr>
        <w:t xml:space="preserve">arty </w:t>
      </w:r>
      <w:r w:rsidR="00B3587D">
        <w:rPr>
          <w:rFonts w:eastAsiaTheme="majorEastAsia"/>
        </w:rPr>
        <w:t>c</w:t>
      </w:r>
      <w:r w:rsidRPr="00B8022C">
        <w:rPr>
          <w:rFonts w:eastAsiaTheme="majorEastAsia"/>
        </w:rPr>
        <w:t>ontact</w:t>
      </w:r>
      <w:r>
        <w:rPr>
          <w:rFonts w:eastAsiaTheme="majorEastAsia"/>
        </w:rPr>
        <w:t xml:space="preserve"> </w:t>
      </w:r>
      <w:r w:rsidR="00B3587D">
        <w:rPr>
          <w:rFonts w:eastAsiaTheme="majorEastAsia"/>
        </w:rPr>
        <w:t>i</w:t>
      </w:r>
      <w:r w:rsidRPr="00B8022C">
        <w:rPr>
          <w:rFonts w:eastAsiaTheme="majorEastAsia"/>
        </w:rPr>
        <w:t>nformation</w:t>
      </w:r>
    </w:p>
    <w:p w14:paraId="1FDDF74B" w14:textId="2E6D9F80" w:rsidR="00B8022C" w:rsidRDefault="00B8022C" w:rsidP="00B8022C">
      <w:pPr>
        <w:pStyle w:val="webcenter"/>
      </w:pPr>
      <w:r w:rsidRPr="00B8022C">
        <w:rPr>
          <w:noProof/>
        </w:rPr>
        <w:drawing>
          <wp:inline distT="0" distB="0" distL="0" distR="0" wp14:anchorId="1F4C1AF2" wp14:editId="4F1B0048">
            <wp:extent cx="4591050" cy="1571159"/>
            <wp:effectExtent l="19050" t="19050" r="19050" b="10160"/>
            <wp:docPr id="6" name="Picture 5" descr="third-party contact information block">
              <a:extLst xmlns:a="http://schemas.openxmlformats.org/drawingml/2006/main">
                <a:ext uri="{FF2B5EF4-FFF2-40B4-BE49-F238E27FC236}">
                  <a16:creationId xmlns:a16="http://schemas.microsoft.com/office/drawing/2014/main" id="{DFF18B07-CC91-4DC3-8003-699A77BE0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hird-party contact information block">
                      <a:extLst>
                        <a:ext uri="{FF2B5EF4-FFF2-40B4-BE49-F238E27FC236}">
                          <a16:creationId xmlns:a16="http://schemas.microsoft.com/office/drawing/2014/main" id="{DFF18B07-CC91-4DC3-8003-699A77BE00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7169" cy="15732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D2F14A" w14:textId="42FE1AA7" w:rsidR="00B8022C" w:rsidRPr="00B8022C" w:rsidRDefault="00B8022C" w:rsidP="00B8022C">
      <w:pPr>
        <w:pStyle w:val="webbullet1"/>
      </w:pPr>
      <w:r w:rsidRPr="00B8022C">
        <w:rPr>
          <w:rFonts w:eastAsiaTheme="minorEastAsia"/>
        </w:rPr>
        <w:t xml:space="preserve">Complete the </w:t>
      </w:r>
      <w:r w:rsidR="00B3587D">
        <w:rPr>
          <w:rFonts w:eastAsiaTheme="minorEastAsia"/>
        </w:rPr>
        <w:t>t</w:t>
      </w:r>
      <w:r w:rsidRPr="00B8022C">
        <w:rPr>
          <w:rFonts w:eastAsiaTheme="minorEastAsia"/>
        </w:rPr>
        <w:t xml:space="preserve">echnical </w:t>
      </w:r>
      <w:r w:rsidR="00B3587D">
        <w:rPr>
          <w:rFonts w:eastAsiaTheme="minorEastAsia"/>
        </w:rPr>
        <w:t>c</w:t>
      </w:r>
      <w:r w:rsidRPr="00B8022C">
        <w:rPr>
          <w:rFonts w:eastAsiaTheme="minorEastAsia"/>
        </w:rPr>
        <w:t xml:space="preserve">ontact person’s name or department name, telephone number and email address. This information will be added to our </w:t>
      </w:r>
      <w:r w:rsidR="00AE47BF">
        <w:rPr>
          <w:rFonts w:eastAsiaTheme="minorEastAsia"/>
        </w:rPr>
        <w:t xml:space="preserve">electronic mailing lists </w:t>
      </w:r>
      <w:r w:rsidRPr="00B8022C">
        <w:rPr>
          <w:rFonts w:eastAsiaTheme="minorEastAsia"/>
        </w:rPr>
        <w:t>for important EDI related information and an email will be sent to this address when the form has been processed.</w:t>
      </w:r>
    </w:p>
    <w:p w14:paraId="6F7F5436" w14:textId="2DF3D736" w:rsidR="00B8022C" w:rsidRPr="00B8022C" w:rsidRDefault="00B8022C" w:rsidP="00B8022C">
      <w:pPr>
        <w:pStyle w:val="webbullet1"/>
      </w:pPr>
      <w:r w:rsidRPr="00B8022C">
        <w:rPr>
          <w:rFonts w:eastAsiaTheme="minorEastAsia"/>
        </w:rPr>
        <w:t xml:space="preserve">Complete the </w:t>
      </w:r>
      <w:r w:rsidR="00B3587D">
        <w:rPr>
          <w:rFonts w:eastAsiaTheme="minorEastAsia"/>
        </w:rPr>
        <w:t>m</w:t>
      </w:r>
      <w:r w:rsidRPr="00B8022C">
        <w:rPr>
          <w:rFonts w:eastAsiaTheme="minorEastAsia"/>
        </w:rPr>
        <w:t xml:space="preserve">arketing </w:t>
      </w:r>
      <w:r w:rsidR="00B3587D">
        <w:rPr>
          <w:rFonts w:eastAsiaTheme="minorEastAsia"/>
        </w:rPr>
        <w:t>c</w:t>
      </w:r>
      <w:r w:rsidRPr="00B8022C">
        <w:rPr>
          <w:rFonts w:eastAsiaTheme="minorEastAsia"/>
        </w:rPr>
        <w:t xml:space="preserve">ontact person’s name, telephone number and email address. This information will be added to the </w:t>
      </w:r>
      <w:r w:rsidR="00B3587D">
        <w:rPr>
          <w:rFonts w:eastAsiaTheme="minorEastAsia"/>
        </w:rPr>
        <w:t>a</w:t>
      </w:r>
      <w:r w:rsidRPr="00B8022C">
        <w:rPr>
          <w:rFonts w:eastAsiaTheme="minorEastAsia"/>
        </w:rPr>
        <w:t xml:space="preserve">pproved </w:t>
      </w:r>
      <w:r w:rsidR="00B3587D">
        <w:rPr>
          <w:rFonts w:eastAsiaTheme="minorEastAsia"/>
        </w:rPr>
        <w:t>v</w:t>
      </w:r>
      <w:r w:rsidRPr="00B8022C">
        <w:rPr>
          <w:rFonts w:eastAsiaTheme="minorEastAsia"/>
        </w:rPr>
        <w:t xml:space="preserve">endor </w:t>
      </w:r>
      <w:r w:rsidR="00B3587D">
        <w:rPr>
          <w:rFonts w:eastAsiaTheme="minorEastAsia"/>
        </w:rPr>
        <w:t>l</w:t>
      </w:r>
      <w:r w:rsidRPr="00B8022C">
        <w:rPr>
          <w:rFonts w:eastAsiaTheme="minorEastAsia"/>
        </w:rPr>
        <w:t>ist on our website.</w:t>
      </w:r>
    </w:p>
    <w:p w14:paraId="02CE7B88" w14:textId="79D0667C" w:rsidR="00B8022C" w:rsidRPr="00E02696" w:rsidRDefault="00B8022C" w:rsidP="00B8022C">
      <w:pPr>
        <w:pStyle w:val="webbullet1"/>
      </w:pPr>
      <w:r w:rsidRPr="00B8022C">
        <w:rPr>
          <w:rFonts w:eastAsiaTheme="minorEastAsia"/>
        </w:rPr>
        <w:t xml:space="preserve">If you do not want to be added to our </w:t>
      </w:r>
      <w:hyperlink r:id="rId12" w:history="1">
        <w:r w:rsidR="00B3587D">
          <w:rPr>
            <w:rStyle w:val="Hyperlink"/>
            <w:rFonts w:eastAsiaTheme="minorEastAsia"/>
          </w:rPr>
          <w:t>a</w:t>
        </w:r>
        <w:r w:rsidRPr="00E02696">
          <w:rPr>
            <w:rStyle w:val="Hyperlink"/>
            <w:rFonts w:eastAsiaTheme="minorEastAsia"/>
          </w:rPr>
          <w:t xml:space="preserve">pproved </w:t>
        </w:r>
        <w:r w:rsidR="00B3587D">
          <w:rPr>
            <w:rStyle w:val="Hyperlink"/>
            <w:rFonts w:eastAsiaTheme="minorEastAsia"/>
          </w:rPr>
          <w:t>v</w:t>
        </w:r>
        <w:r w:rsidRPr="00E02696">
          <w:rPr>
            <w:rStyle w:val="Hyperlink"/>
            <w:rFonts w:eastAsiaTheme="minorEastAsia"/>
          </w:rPr>
          <w:t xml:space="preserve">endor </w:t>
        </w:r>
        <w:r w:rsidR="00B3587D">
          <w:rPr>
            <w:rStyle w:val="Hyperlink"/>
            <w:rFonts w:eastAsiaTheme="minorEastAsia"/>
          </w:rPr>
          <w:t>l</w:t>
        </w:r>
        <w:r w:rsidRPr="00E02696">
          <w:rPr>
            <w:rStyle w:val="Hyperlink"/>
            <w:rFonts w:eastAsiaTheme="minorEastAsia"/>
          </w:rPr>
          <w:t>ist</w:t>
        </w:r>
      </w:hyperlink>
      <w:r w:rsidRPr="00B8022C">
        <w:rPr>
          <w:rFonts w:eastAsiaTheme="minorEastAsia"/>
        </w:rPr>
        <w:t>, select the option to NOT be included from the dropdown list next to “</w:t>
      </w:r>
      <w:r w:rsidR="00B3587D">
        <w:rPr>
          <w:rFonts w:eastAsiaTheme="minorEastAsia"/>
        </w:rPr>
        <w:t>a</w:t>
      </w:r>
      <w:r w:rsidRPr="00B8022C">
        <w:rPr>
          <w:rFonts w:eastAsiaTheme="minorEastAsia"/>
        </w:rPr>
        <w:t>pproved vendor list on EDI’s website:”</w:t>
      </w:r>
    </w:p>
    <w:p w14:paraId="547D1679" w14:textId="0AE22668" w:rsidR="005817C8" w:rsidRDefault="005817C8" w:rsidP="005817C8">
      <w:pPr>
        <w:pStyle w:val="webheader3"/>
      </w:pPr>
      <w:r>
        <w:t>Novitasphere Portal</w:t>
      </w:r>
    </w:p>
    <w:p w14:paraId="20E8111D" w14:textId="4C18B6AC" w:rsidR="005817C8" w:rsidRPr="005817C8" w:rsidRDefault="005817C8" w:rsidP="005817C8">
      <w:pPr>
        <w:pStyle w:val="webcenter"/>
      </w:pPr>
      <w:r w:rsidRPr="005817C8">
        <w:rPr>
          <w:noProof/>
        </w:rPr>
        <w:drawing>
          <wp:inline distT="0" distB="0" distL="0" distR="0" wp14:anchorId="6B24BC39" wp14:editId="4F5FDC33">
            <wp:extent cx="4851400" cy="1109084"/>
            <wp:effectExtent l="19050" t="19050" r="2540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665" cy="1114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3F9ED0" w14:textId="0402562B" w:rsidR="005817C8" w:rsidRPr="005817C8" w:rsidRDefault="00ED7D1A" w:rsidP="00ED7D1A">
      <w:pPr>
        <w:pStyle w:val="webnormal"/>
      </w:pPr>
      <w:r>
        <w:rPr>
          <w:rFonts w:eastAsiaTheme="minorEastAsia"/>
        </w:rPr>
        <w:t xml:space="preserve">The </w:t>
      </w:r>
      <w:r w:rsidR="00B3587D">
        <w:rPr>
          <w:rFonts w:eastAsiaTheme="minorEastAsia"/>
        </w:rPr>
        <w:t>m</w:t>
      </w:r>
      <w:r w:rsidR="005817C8" w:rsidRPr="005817C8">
        <w:rPr>
          <w:rFonts w:eastAsiaTheme="minorEastAsia"/>
        </w:rPr>
        <w:t xml:space="preserve">igration </w:t>
      </w:r>
      <w:r w:rsidR="00B3587D">
        <w:rPr>
          <w:rFonts w:eastAsiaTheme="minorEastAsia"/>
        </w:rPr>
        <w:t>l</w:t>
      </w:r>
      <w:r w:rsidR="005817C8" w:rsidRPr="005817C8">
        <w:rPr>
          <w:rFonts w:eastAsiaTheme="minorEastAsia"/>
        </w:rPr>
        <w:t xml:space="preserve">ist </w:t>
      </w:r>
      <w:r w:rsidR="00B3587D">
        <w:rPr>
          <w:rFonts w:eastAsiaTheme="minorEastAsia"/>
        </w:rPr>
        <w:t>t</w:t>
      </w:r>
      <w:r w:rsidR="005817C8" w:rsidRPr="005817C8">
        <w:rPr>
          <w:rFonts w:eastAsiaTheme="minorEastAsia"/>
        </w:rPr>
        <w:t>emplate</w:t>
      </w:r>
      <w:r>
        <w:rPr>
          <w:rFonts w:eastAsiaTheme="minorEastAsia"/>
        </w:rPr>
        <w:t xml:space="preserve"> is available to send</w:t>
      </w:r>
      <w:r w:rsidR="005817C8" w:rsidRPr="005817C8">
        <w:rPr>
          <w:rFonts w:eastAsiaTheme="minorEastAsia"/>
        </w:rPr>
        <w:t xml:space="preserve"> with your form to request the conversion of multiple Provider Transaction Access Numbers (PTANs) from </w:t>
      </w:r>
      <w:r>
        <w:rPr>
          <w:rFonts w:eastAsiaTheme="minorEastAsia"/>
        </w:rPr>
        <w:t>a</w:t>
      </w:r>
      <w:r w:rsidR="005817C8" w:rsidRPr="005817C8">
        <w:rPr>
          <w:rFonts w:eastAsiaTheme="minorEastAsia"/>
        </w:rPr>
        <w:t xml:space="preserve"> current submitter ID to </w:t>
      </w:r>
      <w:r>
        <w:rPr>
          <w:rFonts w:eastAsiaTheme="minorEastAsia"/>
        </w:rPr>
        <w:t>a</w:t>
      </w:r>
      <w:r w:rsidR="005817C8" w:rsidRPr="005817C8">
        <w:rPr>
          <w:rFonts w:eastAsiaTheme="minorEastAsia"/>
        </w:rPr>
        <w:t xml:space="preserve"> new Novitasphere submitter ID</w:t>
      </w:r>
      <w:r>
        <w:rPr>
          <w:rFonts w:eastAsiaTheme="minorEastAsia"/>
        </w:rPr>
        <w:t>. This would eliminate the need to have</w:t>
      </w:r>
      <w:r w:rsidR="005817C8" w:rsidRPr="005817C8">
        <w:rPr>
          <w:rFonts w:eastAsiaTheme="minorEastAsia"/>
        </w:rPr>
        <w:t xml:space="preserve"> each provide</w:t>
      </w:r>
      <w:r>
        <w:rPr>
          <w:rFonts w:eastAsiaTheme="minorEastAsia"/>
        </w:rPr>
        <w:t>r</w:t>
      </w:r>
      <w:r w:rsidR="005817C8" w:rsidRPr="005817C8">
        <w:rPr>
          <w:rFonts w:eastAsiaTheme="minorEastAsia"/>
        </w:rPr>
        <w:t xml:space="preserve"> complete a Novitasphere Portal Enrollment form. You will not be able to log into Novitasphere until at least one provider is linked to your new submitter ID.</w:t>
      </w:r>
    </w:p>
    <w:p w14:paraId="4BDE65B4" w14:textId="518B1326" w:rsidR="00B8022C" w:rsidRDefault="00B8022C" w:rsidP="00B8022C">
      <w:pPr>
        <w:pStyle w:val="webheader3"/>
      </w:pPr>
      <w:r>
        <w:t xml:space="preserve">Type of </w:t>
      </w:r>
      <w:r w:rsidR="00B3587D">
        <w:t>r</w:t>
      </w:r>
      <w:r>
        <w:t>equest</w:t>
      </w:r>
    </w:p>
    <w:p w14:paraId="3E8CB190" w14:textId="5F4E430C" w:rsidR="00B8022C" w:rsidRDefault="00B8022C" w:rsidP="005817C8">
      <w:pPr>
        <w:pStyle w:val="webcenter"/>
      </w:pPr>
      <w:r>
        <w:t xml:space="preserve"> </w:t>
      </w:r>
      <w:r w:rsidR="005817C8" w:rsidRPr="005817C8">
        <w:rPr>
          <w:noProof/>
        </w:rPr>
        <w:drawing>
          <wp:inline distT="0" distB="0" distL="0" distR="0" wp14:anchorId="586F1CAB" wp14:editId="0FB4BF68">
            <wp:extent cx="4978400" cy="1023338"/>
            <wp:effectExtent l="19050" t="19050" r="12700" b="24765"/>
            <wp:docPr id="1" name="Picture 1" descr="type of request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ype of request block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6825" cy="10291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E3A1BB" w14:textId="141B0A45" w:rsidR="005817C8" w:rsidRPr="005817C8" w:rsidRDefault="005817C8" w:rsidP="005817C8">
      <w:pPr>
        <w:pStyle w:val="webbullet1"/>
      </w:pPr>
      <w:r w:rsidRPr="005817C8">
        <w:rPr>
          <w:rFonts w:eastAsiaTheme="minorEastAsia"/>
        </w:rPr>
        <w:t xml:space="preserve">For initial Novitasphere enrollment, select the box to assign a new Novitasphere </w:t>
      </w:r>
      <w:r w:rsidR="00B3587D">
        <w:rPr>
          <w:rFonts w:eastAsiaTheme="minorEastAsia"/>
        </w:rPr>
        <w:t>s</w:t>
      </w:r>
      <w:r w:rsidRPr="005817C8">
        <w:rPr>
          <w:rFonts w:eastAsiaTheme="minorEastAsia"/>
        </w:rPr>
        <w:t xml:space="preserve">ubmitter ID and select the appropriate box for if you are a </w:t>
      </w:r>
      <w:r w:rsidR="00B3587D">
        <w:rPr>
          <w:rFonts w:eastAsiaTheme="minorEastAsia"/>
        </w:rPr>
        <w:t>b</w:t>
      </w:r>
      <w:r w:rsidRPr="005817C8">
        <w:rPr>
          <w:rFonts w:eastAsiaTheme="minorEastAsia"/>
        </w:rPr>
        <w:t xml:space="preserve">illing </w:t>
      </w:r>
      <w:r w:rsidR="00B3587D">
        <w:rPr>
          <w:rFonts w:eastAsiaTheme="minorEastAsia"/>
        </w:rPr>
        <w:t>s</w:t>
      </w:r>
      <w:r w:rsidRPr="005817C8">
        <w:rPr>
          <w:rFonts w:eastAsiaTheme="minorEastAsia"/>
        </w:rPr>
        <w:t xml:space="preserve">ervice or a </w:t>
      </w:r>
      <w:r w:rsidR="00B3587D">
        <w:rPr>
          <w:rFonts w:eastAsiaTheme="minorEastAsia"/>
        </w:rPr>
        <w:t>c</w:t>
      </w:r>
      <w:r w:rsidRPr="005817C8">
        <w:rPr>
          <w:rFonts w:eastAsiaTheme="minorEastAsia"/>
        </w:rPr>
        <w:t xml:space="preserve">learinghouse. If nothing is selected, the </w:t>
      </w:r>
      <w:r w:rsidR="00B3587D">
        <w:rPr>
          <w:rFonts w:eastAsiaTheme="minorEastAsia"/>
        </w:rPr>
        <w:t>s</w:t>
      </w:r>
      <w:r w:rsidRPr="005817C8">
        <w:rPr>
          <w:rFonts w:eastAsiaTheme="minorEastAsia"/>
        </w:rPr>
        <w:t xml:space="preserve">ubmitter ID will be setup as a </w:t>
      </w:r>
      <w:r w:rsidR="00B3587D">
        <w:rPr>
          <w:rFonts w:eastAsiaTheme="minorEastAsia"/>
        </w:rPr>
        <w:t>b</w:t>
      </w:r>
      <w:r w:rsidRPr="005817C8">
        <w:rPr>
          <w:rFonts w:eastAsiaTheme="minorEastAsia"/>
        </w:rPr>
        <w:t xml:space="preserve">illing </w:t>
      </w:r>
      <w:r w:rsidR="00B3587D">
        <w:rPr>
          <w:rFonts w:eastAsiaTheme="minorEastAsia"/>
        </w:rPr>
        <w:t>s</w:t>
      </w:r>
      <w:r w:rsidRPr="005817C8">
        <w:rPr>
          <w:rFonts w:eastAsiaTheme="minorEastAsia"/>
        </w:rPr>
        <w:t>ervice.</w:t>
      </w:r>
    </w:p>
    <w:p w14:paraId="3654C4DC" w14:textId="7558FCC2" w:rsidR="005817C8" w:rsidRPr="005817C8" w:rsidRDefault="005817C8" w:rsidP="005817C8">
      <w:pPr>
        <w:pStyle w:val="webbullet1"/>
      </w:pPr>
      <w:r w:rsidRPr="005817C8">
        <w:rPr>
          <w:rFonts w:eastAsiaTheme="minorEastAsia"/>
        </w:rPr>
        <w:t xml:space="preserve">For existing Novitasphere </w:t>
      </w:r>
      <w:r w:rsidR="00B3587D">
        <w:rPr>
          <w:rFonts w:eastAsiaTheme="minorEastAsia"/>
        </w:rPr>
        <w:t>b</w:t>
      </w:r>
      <w:r w:rsidRPr="005817C8">
        <w:rPr>
          <w:rFonts w:eastAsiaTheme="minorEastAsia"/>
        </w:rPr>
        <w:t xml:space="preserve">illing </w:t>
      </w:r>
      <w:r w:rsidR="00B3587D">
        <w:rPr>
          <w:rFonts w:eastAsiaTheme="minorEastAsia"/>
        </w:rPr>
        <w:t>s</w:t>
      </w:r>
      <w:r w:rsidRPr="005817C8">
        <w:rPr>
          <w:rFonts w:eastAsiaTheme="minorEastAsia"/>
        </w:rPr>
        <w:t>ervice/</w:t>
      </w:r>
      <w:r w:rsidR="00B3587D">
        <w:rPr>
          <w:rFonts w:eastAsiaTheme="minorEastAsia"/>
        </w:rPr>
        <w:t>c</w:t>
      </w:r>
      <w:r w:rsidRPr="005817C8">
        <w:rPr>
          <w:rFonts w:eastAsiaTheme="minorEastAsia"/>
        </w:rPr>
        <w:t xml:space="preserve">learinghouses making a change, select the </w:t>
      </w:r>
      <w:r w:rsidR="00ED7D1A">
        <w:rPr>
          <w:rFonts w:eastAsiaTheme="minorEastAsia"/>
        </w:rPr>
        <w:t>second</w:t>
      </w:r>
      <w:r w:rsidRPr="005817C8">
        <w:rPr>
          <w:rFonts w:eastAsiaTheme="minorEastAsia"/>
        </w:rPr>
        <w:t xml:space="preserve"> box </w:t>
      </w:r>
      <w:r w:rsidR="00ED7D1A">
        <w:rPr>
          <w:rFonts w:eastAsiaTheme="minorEastAsia"/>
        </w:rPr>
        <w:t>and t</w:t>
      </w:r>
      <w:r w:rsidRPr="005817C8">
        <w:rPr>
          <w:rFonts w:eastAsiaTheme="minorEastAsia"/>
        </w:rPr>
        <w:t xml:space="preserve">ype the </w:t>
      </w:r>
      <w:r w:rsidR="00ED7D1A">
        <w:rPr>
          <w:rFonts w:eastAsiaTheme="minorEastAsia"/>
        </w:rPr>
        <w:t xml:space="preserve">current </w:t>
      </w:r>
      <w:r w:rsidRPr="005817C8">
        <w:rPr>
          <w:rFonts w:eastAsiaTheme="minorEastAsia"/>
        </w:rPr>
        <w:t>Novitasphere submitter ID</w:t>
      </w:r>
      <w:r w:rsidR="00ED7D1A">
        <w:rPr>
          <w:rFonts w:eastAsiaTheme="minorEastAsia"/>
        </w:rPr>
        <w:t xml:space="preserve">. </w:t>
      </w:r>
    </w:p>
    <w:p w14:paraId="0B96B3DE" w14:textId="62A49547" w:rsidR="00B8022C" w:rsidRDefault="005817C8" w:rsidP="005817C8">
      <w:pPr>
        <w:pStyle w:val="webheader3"/>
      </w:pPr>
      <w:r>
        <w:t>Contracts</w:t>
      </w:r>
    </w:p>
    <w:p w14:paraId="5EFFA719" w14:textId="03584737" w:rsidR="005817C8" w:rsidRDefault="005817C8" w:rsidP="005817C8">
      <w:pPr>
        <w:pStyle w:val="webcenter"/>
      </w:pPr>
      <w:r w:rsidRPr="005817C8">
        <w:rPr>
          <w:noProof/>
        </w:rPr>
        <w:lastRenderedPageBreak/>
        <w:drawing>
          <wp:inline distT="0" distB="0" distL="0" distR="0" wp14:anchorId="6429EF39" wp14:editId="60B46374">
            <wp:extent cx="5156200" cy="2386175"/>
            <wp:effectExtent l="0" t="0" r="6350" b="0"/>
            <wp:docPr id="3" name="Picture 3" descr="contracts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ntracts block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3667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FFDD" w14:textId="2A4CC683" w:rsidR="005817C8" w:rsidRPr="005817C8" w:rsidRDefault="005817C8" w:rsidP="005817C8">
      <w:pPr>
        <w:pStyle w:val="webbullet1"/>
      </w:pPr>
      <w:r w:rsidRPr="005817C8">
        <w:rPr>
          <w:rFonts w:eastAsiaTheme="minorEastAsia"/>
        </w:rPr>
        <w:t>Select the appropriate contract boxes for which you currently handle Medicare billing.</w:t>
      </w:r>
      <w:r w:rsidR="00FA1A03">
        <w:rPr>
          <w:rFonts w:eastAsiaTheme="minorEastAsia"/>
        </w:rPr>
        <w:t xml:space="preserve"> </w:t>
      </w:r>
      <w:r w:rsidRPr="005817C8">
        <w:rPr>
          <w:rFonts w:eastAsiaTheme="minorEastAsia"/>
        </w:rPr>
        <w:t xml:space="preserve">Select only those that </w:t>
      </w:r>
      <w:r w:rsidR="00FA1A03">
        <w:rPr>
          <w:rFonts w:eastAsiaTheme="minorEastAsia"/>
        </w:rPr>
        <w:t xml:space="preserve">currently </w:t>
      </w:r>
      <w:r w:rsidRPr="005817C8">
        <w:rPr>
          <w:rFonts w:eastAsiaTheme="minorEastAsia"/>
        </w:rPr>
        <w:t>apply.</w:t>
      </w:r>
    </w:p>
    <w:p w14:paraId="271B9043" w14:textId="0A54E7D3" w:rsidR="005817C8" w:rsidRPr="005817C8" w:rsidRDefault="005817C8" w:rsidP="005817C8">
      <w:pPr>
        <w:pStyle w:val="webbullet1"/>
      </w:pPr>
      <w:r w:rsidRPr="005817C8">
        <w:rPr>
          <w:rFonts w:eastAsiaTheme="minorEastAsia"/>
        </w:rPr>
        <w:t>For Part B contracts, select if you want to have one submitter ID for all Part B contracts or separate submitter IDs per contract.</w:t>
      </w:r>
      <w:r w:rsidR="004313B9">
        <w:rPr>
          <w:rFonts w:eastAsiaTheme="minorEastAsia"/>
        </w:rPr>
        <w:t xml:space="preserve"> </w:t>
      </w:r>
      <w:r w:rsidRPr="005817C8">
        <w:rPr>
          <w:rFonts w:eastAsiaTheme="minorEastAsia"/>
        </w:rPr>
        <w:t>Select the appropriate contracts when electing to receive separate IDs.</w:t>
      </w:r>
    </w:p>
    <w:p w14:paraId="6CB0B5EF" w14:textId="3963824D" w:rsidR="005817C8" w:rsidRDefault="005817C8" w:rsidP="005817C8">
      <w:pPr>
        <w:pStyle w:val="webheader3"/>
      </w:pPr>
      <w:r>
        <w:t>Features</w:t>
      </w:r>
    </w:p>
    <w:p w14:paraId="398A9139" w14:textId="0EC8822C" w:rsidR="005817C8" w:rsidRDefault="005817C8" w:rsidP="005817C8">
      <w:pPr>
        <w:pStyle w:val="webcenter"/>
      </w:pPr>
      <w:r w:rsidRPr="005817C8">
        <w:rPr>
          <w:noProof/>
        </w:rPr>
        <w:drawing>
          <wp:inline distT="0" distB="0" distL="0" distR="0" wp14:anchorId="6E791D42" wp14:editId="6F043094">
            <wp:extent cx="6159096" cy="895350"/>
            <wp:effectExtent l="19050" t="19050" r="13335" b="19050"/>
            <wp:docPr id="4" name="Picture 4" descr="features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eatures block"/>
                    <pic:cNvPicPr/>
                  </pic:nvPicPr>
                  <pic:blipFill rotWithShape="1">
                    <a:blip r:embed="rId16"/>
                    <a:srcRect t="4694" b="3224"/>
                    <a:stretch/>
                  </pic:blipFill>
                  <pic:spPr bwMode="auto">
                    <a:xfrm>
                      <a:off x="0" y="0"/>
                      <a:ext cx="6163821" cy="8960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29524" w14:textId="15BD38AD" w:rsidR="004313B9" w:rsidRPr="004313B9" w:rsidRDefault="004313B9" w:rsidP="005817C8">
      <w:pPr>
        <w:pStyle w:val="webbullet1"/>
      </w:pPr>
      <w:r>
        <w:rPr>
          <w:rFonts w:eastAsiaTheme="minorEastAsia"/>
        </w:rPr>
        <w:t>Select the first box to</w:t>
      </w:r>
      <w:r w:rsidR="008E13E9">
        <w:rPr>
          <w:rFonts w:eastAsiaTheme="minorEastAsia"/>
        </w:rPr>
        <w:t xml:space="preserve"> request or maintain </w:t>
      </w:r>
      <w:r>
        <w:rPr>
          <w:rFonts w:eastAsiaTheme="minorEastAsia"/>
        </w:rPr>
        <w:t>enroll</w:t>
      </w:r>
      <w:r w:rsidR="008E13E9">
        <w:rPr>
          <w:rFonts w:eastAsiaTheme="minorEastAsia"/>
        </w:rPr>
        <w:t>ment</w:t>
      </w:r>
      <w:r>
        <w:rPr>
          <w:rFonts w:eastAsiaTheme="minorEastAsia"/>
        </w:rPr>
        <w:t xml:space="preserve"> for the free PC-ACE Medicare billing software. </w:t>
      </w:r>
    </w:p>
    <w:p w14:paraId="23A5C1A7" w14:textId="25C94574" w:rsidR="005817C8" w:rsidRPr="005817C8" w:rsidRDefault="004313B9" w:rsidP="004313B9">
      <w:pPr>
        <w:pStyle w:val="webbullet1"/>
        <w:numPr>
          <w:ilvl w:val="1"/>
          <w:numId w:val="1"/>
        </w:numPr>
      </w:pPr>
      <w:r w:rsidRPr="004313B9">
        <w:rPr>
          <w:rStyle w:val="webbold"/>
          <w:rFonts w:eastAsiaTheme="minorEastAsia"/>
        </w:rPr>
        <w:t xml:space="preserve">Note: </w:t>
      </w:r>
      <w:r w:rsidR="005817C8" w:rsidRPr="005817C8">
        <w:rPr>
          <w:rFonts w:eastAsiaTheme="minorEastAsia"/>
        </w:rPr>
        <w:t xml:space="preserve">Read the </w:t>
      </w:r>
      <w:hyperlink r:id="rId17" w:history="1">
        <w:r w:rsidR="005817C8" w:rsidRPr="00E02696">
          <w:rPr>
            <w:rStyle w:val="Hyperlink"/>
            <w:rFonts w:eastAsiaTheme="minorEastAsia"/>
          </w:rPr>
          <w:t>technical requirements</w:t>
        </w:r>
      </w:hyperlink>
      <w:r w:rsidR="005817C8" w:rsidRPr="005817C8">
        <w:rPr>
          <w:rFonts w:eastAsiaTheme="minorEastAsia"/>
        </w:rPr>
        <w:t xml:space="preserve"> and software terms</w:t>
      </w:r>
      <w:r w:rsidR="00E02696">
        <w:rPr>
          <w:rFonts w:eastAsiaTheme="minorEastAsia"/>
        </w:rPr>
        <w:t xml:space="preserve"> (on page 3 of the enrollment form)</w:t>
      </w:r>
      <w:r w:rsidR="005817C8" w:rsidRPr="005817C8">
        <w:rPr>
          <w:rFonts w:eastAsiaTheme="minorEastAsia"/>
        </w:rPr>
        <w:t xml:space="preserve"> carefully before requesting to enroll for PC-ACE.</w:t>
      </w:r>
    </w:p>
    <w:p w14:paraId="793A08D2" w14:textId="77777777" w:rsidR="004313B9" w:rsidRPr="004313B9" w:rsidRDefault="004313B9" w:rsidP="005817C8">
      <w:pPr>
        <w:pStyle w:val="webbullet1"/>
      </w:pPr>
      <w:r>
        <w:rPr>
          <w:rFonts w:eastAsiaTheme="minorEastAsia"/>
        </w:rPr>
        <w:t xml:space="preserve">Select the second box to request batch claim status files. </w:t>
      </w:r>
    </w:p>
    <w:p w14:paraId="17EAFD4E" w14:textId="3AA43BE4" w:rsidR="004313B9" w:rsidRPr="004313B9" w:rsidRDefault="004313B9" w:rsidP="004313B9">
      <w:pPr>
        <w:pStyle w:val="webbullet1"/>
        <w:numPr>
          <w:ilvl w:val="1"/>
          <w:numId w:val="1"/>
        </w:numPr>
      </w:pPr>
      <w:r w:rsidRPr="004313B9">
        <w:rPr>
          <w:rStyle w:val="webbold"/>
          <w:rFonts w:eastAsiaTheme="minorEastAsia"/>
        </w:rPr>
        <w:t xml:space="preserve">Note: </w:t>
      </w:r>
      <w:r w:rsidR="005817C8" w:rsidRPr="005817C8">
        <w:rPr>
          <w:rFonts w:eastAsiaTheme="minorEastAsia"/>
        </w:rPr>
        <w:t xml:space="preserve">Novitasphere </w:t>
      </w:r>
      <w:r>
        <w:rPr>
          <w:rFonts w:eastAsiaTheme="minorEastAsia"/>
        </w:rPr>
        <w:t xml:space="preserve">offers a claim status feature that </w:t>
      </w:r>
      <w:r w:rsidR="005817C8" w:rsidRPr="005817C8">
        <w:rPr>
          <w:rFonts w:eastAsiaTheme="minorEastAsia"/>
        </w:rPr>
        <w:t xml:space="preserve">allows </w:t>
      </w:r>
      <w:r>
        <w:rPr>
          <w:rFonts w:eastAsiaTheme="minorEastAsia"/>
        </w:rPr>
        <w:t xml:space="preserve">all </w:t>
      </w:r>
      <w:r w:rsidR="005817C8" w:rsidRPr="005817C8">
        <w:rPr>
          <w:rFonts w:eastAsiaTheme="minorEastAsia"/>
        </w:rPr>
        <w:t>customers to check claim status on a claim-by-claim basis</w:t>
      </w:r>
      <w:r>
        <w:rPr>
          <w:rFonts w:eastAsiaTheme="minorEastAsia"/>
        </w:rPr>
        <w:t xml:space="preserve">. This feature is different than these 276/277 files. </w:t>
      </w:r>
    </w:p>
    <w:p w14:paraId="3D3694BF" w14:textId="65101E6A" w:rsidR="005817C8" w:rsidRPr="005817C8" w:rsidRDefault="004313B9" w:rsidP="004313B9">
      <w:pPr>
        <w:pStyle w:val="webbullet1"/>
        <w:numPr>
          <w:ilvl w:val="1"/>
          <w:numId w:val="1"/>
        </w:numPr>
      </w:pPr>
      <w:r w:rsidRPr="004313B9">
        <w:rPr>
          <w:rStyle w:val="webbold"/>
          <w:rFonts w:eastAsiaTheme="minorEastAsia"/>
        </w:rPr>
        <w:t xml:space="preserve">Note: </w:t>
      </w:r>
      <w:r>
        <w:rPr>
          <w:rFonts w:eastAsiaTheme="minorEastAsia"/>
        </w:rPr>
        <w:t>Verify that</w:t>
      </w:r>
      <w:r w:rsidR="005817C8" w:rsidRPr="005817C8">
        <w:rPr>
          <w:rFonts w:eastAsiaTheme="minorEastAsia"/>
        </w:rPr>
        <w:t xml:space="preserve"> your software vendor </w:t>
      </w:r>
      <w:r>
        <w:rPr>
          <w:rFonts w:eastAsiaTheme="minorEastAsia"/>
        </w:rPr>
        <w:t xml:space="preserve">supports the </w:t>
      </w:r>
      <w:r w:rsidR="005817C8" w:rsidRPr="005817C8">
        <w:rPr>
          <w:rFonts w:eastAsiaTheme="minorEastAsia"/>
        </w:rPr>
        <w:t xml:space="preserve">276/277 files </w:t>
      </w:r>
      <w:r>
        <w:rPr>
          <w:rFonts w:eastAsiaTheme="minorEastAsia"/>
        </w:rPr>
        <w:t xml:space="preserve">before requesting to enroll for batch claim status. </w:t>
      </w:r>
    </w:p>
    <w:p w14:paraId="25ED6825" w14:textId="11C8C22B" w:rsidR="005817C8" w:rsidRDefault="005817C8" w:rsidP="005817C8">
      <w:pPr>
        <w:pStyle w:val="webheader3"/>
        <w:rPr>
          <w:rFonts w:eastAsiaTheme="minorEastAsia"/>
        </w:rPr>
      </w:pPr>
      <w:r>
        <w:rPr>
          <w:rFonts w:eastAsiaTheme="minorEastAsia"/>
        </w:rPr>
        <w:t xml:space="preserve">Approver </w:t>
      </w:r>
      <w:r w:rsidR="00B3587D">
        <w:rPr>
          <w:rFonts w:eastAsiaTheme="minorEastAsia"/>
        </w:rPr>
        <w:t>d</w:t>
      </w:r>
      <w:r>
        <w:rPr>
          <w:rFonts w:eastAsiaTheme="minorEastAsia"/>
        </w:rPr>
        <w:t>esignation</w:t>
      </w:r>
    </w:p>
    <w:p w14:paraId="653A62A6" w14:textId="730EB78E" w:rsidR="005817C8" w:rsidRDefault="005817C8" w:rsidP="005817C8">
      <w:pPr>
        <w:pStyle w:val="webcenter"/>
      </w:pPr>
      <w:r w:rsidRPr="005817C8">
        <w:rPr>
          <w:noProof/>
        </w:rPr>
        <w:lastRenderedPageBreak/>
        <w:drawing>
          <wp:inline distT="0" distB="0" distL="0" distR="0" wp14:anchorId="15BF2971" wp14:editId="5F87AD42">
            <wp:extent cx="5490728" cy="2578100"/>
            <wp:effectExtent l="19050" t="19050" r="15240" b="12700"/>
            <wp:docPr id="5" name="Picture 5" descr="approver designation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pprover designation block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7423" cy="25812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3D5DBC" w14:textId="52AF2D64" w:rsidR="005817C8" w:rsidRPr="005817C8" w:rsidRDefault="005817C8" w:rsidP="005817C8">
      <w:pPr>
        <w:pStyle w:val="webbullet1"/>
      </w:pPr>
      <w:r w:rsidRPr="005817C8">
        <w:rPr>
          <w:rFonts w:eastAsiaTheme="minorEastAsia"/>
        </w:rPr>
        <w:t>Complete this section to designate the member(s) of your staff who will be the persons responsible for approving End User access for your organization</w:t>
      </w:r>
      <w:r w:rsidR="004313B9">
        <w:rPr>
          <w:rFonts w:eastAsiaTheme="minorEastAsia"/>
        </w:rPr>
        <w:t>.</w:t>
      </w:r>
    </w:p>
    <w:p w14:paraId="6FB37976" w14:textId="6ADE16F1" w:rsidR="005817C8" w:rsidRPr="005817C8" w:rsidRDefault="005817C8" w:rsidP="004313B9">
      <w:pPr>
        <w:pStyle w:val="webbullet2"/>
      </w:pPr>
      <w:r w:rsidRPr="005817C8">
        <w:rPr>
          <w:rFonts w:eastAsiaTheme="minorEastAsia"/>
        </w:rPr>
        <w:t xml:space="preserve">The </w:t>
      </w:r>
      <w:r w:rsidR="00B3587D">
        <w:rPr>
          <w:rFonts w:eastAsiaTheme="minorEastAsia"/>
        </w:rPr>
        <w:t>b</w:t>
      </w:r>
      <w:r w:rsidRPr="005817C8">
        <w:rPr>
          <w:rFonts w:eastAsiaTheme="minorEastAsia"/>
        </w:rPr>
        <w:t xml:space="preserve">illing </w:t>
      </w:r>
      <w:r w:rsidR="00B3587D">
        <w:rPr>
          <w:rFonts w:eastAsiaTheme="minorEastAsia"/>
        </w:rPr>
        <w:t>o</w:t>
      </w:r>
      <w:r w:rsidRPr="005817C8">
        <w:rPr>
          <w:rFonts w:eastAsiaTheme="minorEastAsia"/>
        </w:rPr>
        <w:t xml:space="preserve">ffice </w:t>
      </w:r>
      <w:r w:rsidR="00B3587D">
        <w:rPr>
          <w:rFonts w:eastAsiaTheme="minorEastAsia"/>
        </w:rPr>
        <w:t>a</w:t>
      </w:r>
      <w:r w:rsidRPr="005817C8">
        <w:rPr>
          <w:rFonts w:eastAsiaTheme="minorEastAsia"/>
        </w:rPr>
        <w:t xml:space="preserve">pprover and </w:t>
      </w:r>
      <w:r w:rsidR="00B3587D">
        <w:rPr>
          <w:rFonts w:eastAsiaTheme="minorEastAsia"/>
        </w:rPr>
        <w:t>b</w:t>
      </w:r>
      <w:r w:rsidRPr="005817C8">
        <w:rPr>
          <w:rFonts w:eastAsiaTheme="minorEastAsia"/>
        </w:rPr>
        <w:t xml:space="preserve">illing </w:t>
      </w:r>
      <w:r w:rsidR="00B3587D">
        <w:rPr>
          <w:rFonts w:eastAsiaTheme="minorEastAsia"/>
        </w:rPr>
        <w:t>o</w:t>
      </w:r>
      <w:r w:rsidRPr="005817C8">
        <w:rPr>
          <w:rFonts w:eastAsiaTheme="minorEastAsia"/>
        </w:rPr>
        <w:t xml:space="preserve">ffice </w:t>
      </w:r>
      <w:r w:rsidR="00B3587D">
        <w:rPr>
          <w:rFonts w:eastAsiaTheme="minorEastAsia"/>
        </w:rPr>
        <w:t>b</w:t>
      </w:r>
      <w:r w:rsidRPr="005817C8">
        <w:rPr>
          <w:rFonts w:eastAsiaTheme="minorEastAsia"/>
        </w:rPr>
        <w:t>ack-</w:t>
      </w:r>
      <w:r w:rsidR="00B3587D">
        <w:rPr>
          <w:rFonts w:eastAsiaTheme="minorEastAsia"/>
        </w:rPr>
        <w:t>u</w:t>
      </w:r>
      <w:r w:rsidRPr="005817C8">
        <w:rPr>
          <w:rFonts w:eastAsiaTheme="minorEastAsia"/>
        </w:rPr>
        <w:t xml:space="preserve">p </w:t>
      </w:r>
      <w:r w:rsidR="00B3587D">
        <w:rPr>
          <w:rFonts w:eastAsiaTheme="minorEastAsia"/>
        </w:rPr>
        <w:t>a</w:t>
      </w:r>
      <w:r w:rsidRPr="005817C8">
        <w:rPr>
          <w:rFonts w:eastAsiaTheme="minorEastAsia"/>
        </w:rPr>
        <w:t xml:space="preserve">pprover will be responsible for reviewing and approving your organization’s </w:t>
      </w:r>
      <w:r w:rsidR="00B3587D">
        <w:rPr>
          <w:rFonts w:eastAsiaTheme="minorEastAsia"/>
        </w:rPr>
        <w:t>e</w:t>
      </w:r>
      <w:r w:rsidRPr="005817C8">
        <w:rPr>
          <w:rFonts w:eastAsiaTheme="minorEastAsia"/>
        </w:rPr>
        <w:t xml:space="preserve">nd </w:t>
      </w:r>
      <w:r w:rsidR="00B3587D">
        <w:rPr>
          <w:rFonts w:eastAsiaTheme="minorEastAsia"/>
        </w:rPr>
        <w:t>u</w:t>
      </w:r>
      <w:r w:rsidRPr="005817C8">
        <w:rPr>
          <w:rFonts w:eastAsiaTheme="minorEastAsia"/>
        </w:rPr>
        <w:t>ser requests for access in Novitasphere.</w:t>
      </w:r>
    </w:p>
    <w:p w14:paraId="534785A6" w14:textId="252C948C" w:rsidR="005817C8" w:rsidRPr="005817C8" w:rsidRDefault="005817C8" w:rsidP="004313B9">
      <w:pPr>
        <w:pStyle w:val="webbullet2"/>
      </w:pPr>
      <w:r w:rsidRPr="004313B9">
        <w:rPr>
          <w:rStyle w:val="webbold"/>
          <w:rFonts w:eastAsiaTheme="minorEastAsia"/>
        </w:rPr>
        <w:t>I</w:t>
      </w:r>
      <w:r w:rsidR="00B3587D">
        <w:rPr>
          <w:rStyle w:val="webbold"/>
          <w:rFonts w:eastAsiaTheme="minorEastAsia"/>
        </w:rPr>
        <w:t>mportant</w:t>
      </w:r>
      <w:r w:rsidRPr="004313B9">
        <w:rPr>
          <w:rStyle w:val="webbold"/>
          <w:rFonts w:eastAsiaTheme="minorEastAsia"/>
        </w:rPr>
        <w:t>:</w:t>
      </w:r>
      <w:r w:rsidRPr="005817C8">
        <w:rPr>
          <w:rFonts w:eastAsiaTheme="minorEastAsia"/>
        </w:rPr>
        <w:t xml:space="preserve"> When designating member(s) of your staff </w:t>
      </w:r>
      <w:r w:rsidR="004313B9">
        <w:rPr>
          <w:rFonts w:eastAsiaTheme="minorEastAsia"/>
        </w:rPr>
        <w:t xml:space="preserve">for these roles, </w:t>
      </w:r>
      <w:r w:rsidRPr="005817C8">
        <w:rPr>
          <w:rFonts w:eastAsiaTheme="minorEastAsia"/>
        </w:rPr>
        <w:t>we encourage you to select</w:t>
      </w:r>
      <w:r w:rsidR="004313B9">
        <w:rPr>
          <w:rFonts w:eastAsiaTheme="minorEastAsia"/>
        </w:rPr>
        <w:t xml:space="preserve"> individuals</w:t>
      </w:r>
      <w:r w:rsidRPr="005817C8">
        <w:rPr>
          <w:rFonts w:eastAsiaTheme="minorEastAsia"/>
        </w:rPr>
        <w:t xml:space="preserve"> who </w:t>
      </w:r>
      <w:r w:rsidR="004313B9">
        <w:rPr>
          <w:rFonts w:eastAsiaTheme="minorEastAsia"/>
        </w:rPr>
        <w:t xml:space="preserve">will be using Novitasphere on a regular basis </w:t>
      </w:r>
      <w:r w:rsidRPr="005817C8">
        <w:rPr>
          <w:rFonts w:eastAsiaTheme="minorEastAsia"/>
        </w:rPr>
        <w:t>and have tenure with the organization.</w:t>
      </w:r>
    </w:p>
    <w:p w14:paraId="79DF0CCA" w14:textId="64311A2B" w:rsidR="005817C8" w:rsidRPr="005817C8" w:rsidRDefault="005817C8" w:rsidP="005817C8">
      <w:pPr>
        <w:pStyle w:val="webbullet1"/>
      </w:pPr>
      <w:r w:rsidRPr="005817C8">
        <w:rPr>
          <w:rFonts w:eastAsiaTheme="minorEastAsia"/>
        </w:rPr>
        <w:t xml:space="preserve">Type the first name, last name, and email address for your </w:t>
      </w:r>
      <w:r w:rsidR="00B3587D">
        <w:rPr>
          <w:rFonts w:eastAsiaTheme="minorEastAsia"/>
        </w:rPr>
        <w:t>b</w:t>
      </w:r>
      <w:r w:rsidRPr="005817C8">
        <w:rPr>
          <w:rFonts w:eastAsiaTheme="minorEastAsia"/>
        </w:rPr>
        <w:t xml:space="preserve">illing </w:t>
      </w:r>
      <w:r w:rsidR="00B3587D">
        <w:rPr>
          <w:rFonts w:eastAsiaTheme="minorEastAsia"/>
        </w:rPr>
        <w:t>o</w:t>
      </w:r>
      <w:r w:rsidRPr="005817C8">
        <w:rPr>
          <w:rFonts w:eastAsiaTheme="minorEastAsia"/>
        </w:rPr>
        <w:t xml:space="preserve">ffice </w:t>
      </w:r>
      <w:r w:rsidR="00B3587D">
        <w:rPr>
          <w:rFonts w:eastAsiaTheme="minorEastAsia"/>
        </w:rPr>
        <w:t>a</w:t>
      </w:r>
      <w:r w:rsidRPr="005817C8">
        <w:rPr>
          <w:rFonts w:eastAsiaTheme="minorEastAsia"/>
        </w:rPr>
        <w:t>pprover.</w:t>
      </w:r>
    </w:p>
    <w:p w14:paraId="7255C15F" w14:textId="06C27F5A" w:rsidR="00202BAB" w:rsidRPr="00202BAB" w:rsidRDefault="005817C8" w:rsidP="005817C8">
      <w:pPr>
        <w:pStyle w:val="webbullet1"/>
      </w:pPr>
      <w:r w:rsidRPr="005817C8">
        <w:rPr>
          <w:rFonts w:eastAsiaTheme="minorEastAsia"/>
        </w:rPr>
        <w:t xml:space="preserve">Type the first name, last name, and email address for your </w:t>
      </w:r>
      <w:r w:rsidR="00B3587D">
        <w:rPr>
          <w:rFonts w:eastAsiaTheme="minorEastAsia"/>
        </w:rPr>
        <w:t>b</w:t>
      </w:r>
      <w:r w:rsidRPr="005817C8">
        <w:rPr>
          <w:rFonts w:eastAsiaTheme="minorEastAsia"/>
        </w:rPr>
        <w:t xml:space="preserve">illing </w:t>
      </w:r>
      <w:r w:rsidR="00B3587D">
        <w:rPr>
          <w:rFonts w:eastAsiaTheme="minorEastAsia"/>
        </w:rPr>
        <w:t>o</w:t>
      </w:r>
      <w:r w:rsidRPr="005817C8">
        <w:rPr>
          <w:rFonts w:eastAsiaTheme="minorEastAsia"/>
        </w:rPr>
        <w:t xml:space="preserve">ffice </w:t>
      </w:r>
      <w:r w:rsidR="00B3587D">
        <w:rPr>
          <w:rFonts w:eastAsiaTheme="minorEastAsia"/>
        </w:rPr>
        <w:t>b</w:t>
      </w:r>
      <w:r w:rsidRPr="005817C8">
        <w:rPr>
          <w:rFonts w:eastAsiaTheme="minorEastAsia"/>
        </w:rPr>
        <w:t>ack-</w:t>
      </w:r>
      <w:r w:rsidR="00B3587D">
        <w:rPr>
          <w:rFonts w:eastAsiaTheme="minorEastAsia"/>
        </w:rPr>
        <w:t>u</w:t>
      </w:r>
      <w:r w:rsidRPr="005817C8">
        <w:rPr>
          <w:rFonts w:eastAsiaTheme="minorEastAsia"/>
        </w:rPr>
        <w:t xml:space="preserve">p </w:t>
      </w:r>
      <w:r w:rsidR="00B3587D">
        <w:rPr>
          <w:rFonts w:eastAsiaTheme="minorEastAsia"/>
        </w:rPr>
        <w:t>a</w:t>
      </w:r>
      <w:r w:rsidRPr="005817C8">
        <w:rPr>
          <w:rFonts w:eastAsiaTheme="minorEastAsia"/>
        </w:rPr>
        <w:t>pprover.</w:t>
      </w:r>
    </w:p>
    <w:p w14:paraId="0ED2D7AE" w14:textId="77777777" w:rsidR="00202BAB" w:rsidRPr="00202BAB" w:rsidRDefault="004313B9" w:rsidP="00202BAB">
      <w:pPr>
        <w:pStyle w:val="webbullet2"/>
      </w:pPr>
      <w:r>
        <w:rPr>
          <w:rFonts w:eastAsiaTheme="minorEastAsia"/>
        </w:rPr>
        <w:t xml:space="preserve">The back-up approver role shares the same responsibilities as the approver. </w:t>
      </w:r>
    </w:p>
    <w:p w14:paraId="7CFA9944" w14:textId="15E1119F" w:rsidR="005817C8" w:rsidRPr="005817C8" w:rsidRDefault="00202BAB" w:rsidP="00202BAB">
      <w:pPr>
        <w:pStyle w:val="webbullet2"/>
      </w:pPr>
      <w:r>
        <w:rPr>
          <w:rFonts w:eastAsiaTheme="minorEastAsia"/>
        </w:rPr>
        <w:t xml:space="preserve">It is strongly encouraged to assign someone to this </w:t>
      </w:r>
      <w:r w:rsidR="001F009E">
        <w:rPr>
          <w:rFonts w:eastAsiaTheme="minorEastAsia"/>
        </w:rPr>
        <w:t>role,</w:t>
      </w:r>
      <w:r>
        <w:rPr>
          <w:rFonts w:eastAsiaTheme="minorEastAsia"/>
        </w:rPr>
        <w:t xml:space="preserve"> but it is not required. </w:t>
      </w:r>
    </w:p>
    <w:p w14:paraId="7115094B" w14:textId="00771668" w:rsidR="005817C8" w:rsidRDefault="005817C8" w:rsidP="005817C8">
      <w:pPr>
        <w:pStyle w:val="webheader3"/>
      </w:pPr>
      <w:r>
        <w:t xml:space="preserve">Required </w:t>
      </w:r>
      <w:r w:rsidR="00B3587D">
        <w:t>s</w:t>
      </w:r>
      <w:r>
        <w:t>ignatures</w:t>
      </w:r>
    </w:p>
    <w:p w14:paraId="233DA316" w14:textId="5D71A2D0" w:rsidR="005817C8" w:rsidRDefault="00E02696" w:rsidP="00E02696">
      <w:pPr>
        <w:pStyle w:val="webcenter"/>
      </w:pPr>
      <w:r w:rsidRPr="00E02696">
        <w:rPr>
          <w:noProof/>
        </w:rPr>
        <w:drawing>
          <wp:inline distT="0" distB="0" distL="0" distR="0" wp14:anchorId="7A68167D" wp14:editId="5476679C">
            <wp:extent cx="6115050" cy="1087686"/>
            <wp:effectExtent l="0" t="0" r="0" b="0"/>
            <wp:docPr id="7" name="Picture 7" descr="signature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ignature block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2244" cy="108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0AD2E" w14:textId="4BE9F072" w:rsidR="00202BAB" w:rsidRPr="00202BAB" w:rsidRDefault="00202BAB" w:rsidP="00E02696">
      <w:pPr>
        <w:pStyle w:val="webbullet1"/>
      </w:pPr>
      <w:r>
        <w:rPr>
          <w:rFonts w:eastAsiaTheme="minorEastAsia"/>
        </w:rPr>
        <w:t xml:space="preserve">Type the </w:t>
      </w:r>
      <w:r w:rsidR="00E02696" w:rsidRPr="00E02696">
        <w:rPr>
          <w:rFonts w:eastAsiaTheme="minorEastAsia"/>
        </w:rPr>
        <w:t xml:space="preserve">printed name and </w:t>
      </w:r>
      <w:r w:rsidR="00E03FC8">
        <w:rPr>
          <w:rFonts w:eastAsiaTheme="minorEastAsia"/>
        </w:rPr>
        <w:t xml:space="preserve">professional </w:t>
      </w:r>
      <w:r w:rsidR="00E02696" w:rsidRPr="00E02696">
        <w:rPr>
          <w:rFonts w:eastAsiaTheme="minorEastAsia"/>
        </w:rPr>
        <w:t>title</w:t>
      </w:r>
      <w:r>
        <w:rPr>
          <w:rFonts w:eastAsiaTheme="minorEastAsia"/>
        </w:rPr>
        <w:t xml:space="preserve"> of the person submitting the enrollment form.</w:t>
      </w:r>
    </w:p>
    <w:p w14:paraId="146CB53A" w14:textId="197CDD32" w:rsidR="00202BAB" w:rsidRPr="00202BAB" w:rsidRDefault="00202BAB" w:rsidP="00202BAB">
      <w:pPr>
        <w:pStyle w:val="webbullet2"/>
      </w:pPr>
      <w:r>
        <w:t xml:space="preserve">This should be an authorized official with the company. </w:t>
      </w:r>
    </w:p>
    <w:p w14:paraId="7EB422C3" w14:textId="77777777" w:rsidR="00202BAB" w:rsidRPr="00202BAB" w:rsidRDefault="00202BAB" w:rsidP="00E02696">
      <w:pPr>
        <w:pStyle w:val="webbullet1"/>
      </w:pPr>
      <w:r>
        <w:rPr>
          <w:rFonts w:eastAsiaTheme="minorEastAsia"/>
        </w:rPr>
        <w:t>Type or select the date.</w:t>
      </w:r>
    </w:p>
    <w:p w14:paraId="097E44CF" w14:textId="2816C854" w:rsidR="00202BAB" w:rsidRPr="00202BAB" w:rsidRDefault="00202BAB" w:rsidP="00202BAB">
      <w:pPr>
        <w:pStyle w:val="webbullet2"/>
        <w:rPr>
          <w:rFonts w:eastAsiaTheme="minorEastAsia"/>
        </w:rPr>
      </w:pPr>
      <w:r w:rsidRPr="00202BAB">
        <w:rPr>
          <w:rFonts w:eastAsiaTheme="minorEastAsia"/>
        </w:rPr>
        <w:t xml:space="preserve">The date must </w:t>
      </w:r>
      <w:r>
        <w:rPr>
          <w:rFonts w:eastAsiaTheme="minorEastAsia"/>
        </w:rPr>
        <w:t xml:space="preserve">include the </w:t>
      </w:r>
      <w:r w:rsidRPr="00202BAB">
        <w:rPr>
          <w:rFonts w:eastAsiaTheme="minorEastAsia"/>
        </w:rPr>
        <w:t>month, day, and year</w:t>
      </w:r>
      <w:r>
        <w:rPr>
          <w:rFonts w:eastAsiaTheme="minorEastAsia"/>
        </w:rPr>
        <w:t>.</w:t>
      </w:r>
    </w:p>
    <w:p w14:paraId="5B5ACFFC" w14:textId="1F6446A9" w:rsidR="00202BAB" w:rsidRPr="00202BAB" w:rsidRDefault="00202BAB" w:rsidP="00E02696">
      <w:pPr>
        <w:pStyle w:val="webbullet1"/>
      </w:pPr>
      <w:r>
        <w:rPr>
          <w:rFonts w:eastAsiaTheme="minorEastAsia"/>
        </w:rPr>
        <w:t>Print the form.</w:t>
      </w:r>
    </w:p>
    <w:p w14:paraId="60C7FD4D" w14:textId="71564BA4" w:rsidR="00E02696" w:rsidRPr="00E02696" w:rsidRDefault="00202BAB" w:rsidP="00E02696">
      <w:pPr>
        <w:pStyle w:val="webbullet1"/>
      </w:pPr>
      <w:r>
        <w:rPr>
          <w:rFonts w:eastAsiaTheme="minorEastAsia"/>
        </w:rPr>
        <w:t>Sign the form by hand with ink.</w:t>
      </w:r>
    </w:p>
    <w:p w14:paraId="734D654F" w14:textId="58A631F0" w:rsidR="00E02696" w:rsidRPr="00E02696" w:rsidRDefault="00E02696" w:rsidP="00202BAB">
      <w:pPr>
        <w:pStyle w:val="webbullet2"/>
      </w:pPr>
      <w:r w:rsidRPr="00E02696">
        <w:rPr>
          <w:rFonts w:eastAsiaTheme="minorEastAsia"/>
        </w:rPr>
        <w:t xml:space="preserve">Stamped </w:t>
      </w:r>
      <w:r w:rsidR="00202BAB">
        <w:rPr>
          <w:rFonts w:eastAsiaTheme="minorEastAsia"/>
        </w:rPr>
        <w:t xml:space="preserve">or typed </w:t>
      </w:r>
      <w:r w:rsidRPr="00E02696">
        <w:rPr>
          <w:rFonts w:eastAsiaTheme="minorEastAsia"/>
        </w:rPr>
        <w:t>signatures will not be accepted.</w:t>
      </w:r>
    </w:p>
    <w:p w14:paraId="48AD23FF" w14:textId="5AFFB47E" w:rsidR="00E02696" w:rsidRDefault="005E1AFE" w:rsidP="00E02696">
      <w:pPr>
        <w:pStyle w:val="webheader3"/>
        <w:rPr>
          <w:rFonts w:eastAsiaTheme="majorEastAsia"/>
        </w:rPr>
      </w:pPr>
      <w:r>
        <w:rPr>
          <w:rFonts w:eastAsiaTheme="majorEastAsia"/>
        </w:rPr>
        <w:t xml:space="preserve">Next </w:t>
      </w:r>
      <w:r w:rsidR="00B3587D">
        <w:rPr>
          <w:rFonts w:eastAsiaTheme="majorEastAsia"/>
        </w:rPr>
        <w:t>s</w:t>
      </w:r>
      <w:r>
        <w:rPr>
          <w:rFonts w:eastAsiaTheme="majorEastAsia"/>
        </w:rPr>
        <w:t>teps</w:t>
      </w:r>
    </w:p>
    <w:p w14:paraId="4C5B6902" w14:textId="7F4A4E48" w:rsidR="00E02696" w:rsidRPr="00E02696" w:rsidRDefault="005E1AFE" w:rsidP="00E02696">
      <w:pPr>
        <w:pStyle w:val="webbullet1"/>
      </w:pPr>
      <w:r>
        <w:rPr>
          <w:rFonts w:eastAsiaTheme="minorEastAsia"/>
        </w:rPr>
        <w:t>F</w:t>
      </w:r>
      <w:r w:rsidR="00E02696" w:rsidRPr="00E02696">
        <w:rPr>
          <w:rFonts w:eastAsiaTheme="minorEastAsia"/>
        </w:rPr>
        <w:t>ax</w:t>
      </w:r>
      <w:r>
        <w:rPr>
          <w:rFonts w:eastAsiaTheme="minorEastAsia"/>
        </w:rPr>
        <w:t xml:space="preserve"> the completed form </w:t>
      </w:r>
      <w:r w:rsidR="00E02696" w:rsidRPr="00E02696">
        <w:rPr>
          <w:rFonts w:eastAsiaTheme="minorEastAsia"/>
        </w:rPr>
        <w:t>to 1-877-439-5479</w:t>
      </w:r>
      <w:r>
        <w:rPr>
          <w:rFonts w:eastAsiaTheme="minorEastAsia"/>
        </w:rPr>
        <w:t xml:space="preserve">. If faxing is not an option, the form can be mailed to the address at the bottom of the form. </w:t>
      </w:r>
    </w:p>
    <w:p w14:paraId="69D8571A" w14:textId="73F3F866" w:rsidR="00E02696" w:rsidRPr="00E02696" w:rsidRDefault="005E1AFE" w:rsidP="00E02696">
      <w:pPr>
        <w:pStyle w:val="webbullet1"/>
      </w:pPr>
      <w:r>
        <w:rPr>
          <w:rFonts w:eastAsiaTheme="minorEastAsia"/>
        </w:rPr>
        <w:lastRenderedPageBreak/>
        <w:t>A</w:t>
      </w:r>
      <w:r w:rsidR="00E02696" w:rsidRPr="00E02696">
        <w:rPr>
          <w:rFonts w:eastAsiaTheme="minorEastAsia"/>
        </w:rPr>
        <w:t>llow 5-10 business days for processing.</w:t>
      </w:r>
      <w:r>
        <w:rPr>
          <w:rFonts w:eastAsiaTheme="minorEastAsia"/>
        </w:rPr>
        <w:t xml:space="preserve"> </w:t>
      </w:r>
      <w:r w:rsidR="00E02696" w:rsidRPr="00E02696">
        <w:rPr>
          <w:rFonts w:eastAsiaTheme="minorEastAsia"/>
        </w:rPr>
        <w:t xml:space="preserve">Once your form has been </w:t>
      </w:r>
      <w:r>
        <w:rPr>
          <w:rFonts w:eastAsiaTheme="minorEastAsia"/>
        </w:rPr>
        <w:t>processed</w:t>
      </w:r>
      <w:r w:rsidR="00E02696" w:rsidRPr="00E02696">
        <w:rPr>
          <w:rFonts w:eastAsiaTheme="minorEastAsia"/>
        </w:rPr>
        <w:t>, a</w:t>
      </w:r>
      <w:r>
        <w:rPr>
          <w:rFonts w:eastAsiaTheme="minorEastAsia"/>
        </w:rPr>
        <w:t>n email</w:t>
      </w:r>
      <w:r w:rsidR="00E02696" w:rsidRPr="00E02696">
        <w:rPr>
          <w:rFonts w:eastAsiaTheme="minorEastAsia"/>
        </w:rPr>
        <w:t xml:space="preserve"> will be sent to the technical and marketing contact</w:t>
      </w:r>
      <w:r>
        <w:rPr>
          <w:rFonts w:eastAsiaTheme="minorEastAsia"/>
        </w:rPr>
        <w:t xml:space="preserve"> email addresses provided </w:t>
      </w:r>
      <w:r w:rsidR="00E02696" w:rsidRPr="00E02696">
        <w:rPr>
          <w:rFonts w:eastAsiaTheme="minorEastAsia"/>
        </w:rPr>
        <w:t>on the form.</w:t>
      </w:r>
      <w:r>
        <w:rPr>
          <w:rFonts w:eastAsiaTheme="minorEastAsia"/>
        </w:rPr>
        <w:t xml:space="preserve"> This email will include details for the next step. </w:t>
      </w:r>
    </w:p>
    <w:p w14:paraId="2B92776F" w14:textId="07762ADE" w:rsidR="00E02696" w:rsidRPr="00E02696" w:rsidRDefault="00E02696" w:rsidP="005E1AFE">
      <w:pPr>
        <w:pStyle w:val="webbullet2"/>
      </w:pPr>
      <w:r w:rsidRPr="00E02696">
        <w:rPr>
          <w:rFonts w:eastAsiaTheme="minorEastAsia"/>
        </w:rPr>
        <w:t xml:space="preserve">If there is </w:t>
      </w:r>
      <w:r w:rsidR="005E1AFE">
        <w:rPr>
          <w:rFonts w:eastAsiaTheme="minorEastAsia"/>
        </w:rPr>
        <w:t xml:space="preserve">any </w:t>
      </w:r>
      <w:r w:rsidRPr="00E02696">
        <w:rPr>
          <w:rFonts w:eastAsiaTheme="minorEastAsia"/>
        </w:rPr>
        <w:t>missing</w:t>
      </w:r>
      <w:r w:rsidR="005E1AFE">
        <w:rPr>
          <w:rFonts w:eastAsiaTheme="minorEastAsia"/>
        </w:rPr>
        <w:t xml:space="preserve"> or </w:t>
      </w:r>
      <w:r w:rsidRPr="00E02696">
        <w:rPr>
          <w:rFonts w:eastAsiaTheme="minorEastAsia"/>
        </w:rPr>
        <w:t xml:space="preserve">incorrect information on your form, the </w:t>
      </w:r>
      <w:r w:rsidR="005E1AFE">
        <w:rPr>
          <w:rFonts w:eastAsiaTheme="minorEastAsia"/>
        </w:rPr>
        <w:t>error details</w:t>
      </w:r>
      <w:r w:rsidRPr="00E02696">
        <w:rPr>
          <w:rFonts w:eastAsiaTheme="minorEastAsia"/>
        </w:rPr>
        <w:t xml:space="preserve"> will be </w:t>
      </w:r>
      <w:r w:rsidR="005E1AFE">
        <w:rPr>
          <w:rFonts w:eastAsiaTheme="minorEastAsia"/>
        </w:rPr>
        <w:t>provided in the response email</w:t>
      </w:r>
      <w:r w:rsidRPr="00E02696">
        <w:rPr>
          <w:rFonts w:eastAsiaTheme="minorEastAsia"/>
        </w:rPr>
        <w:t>.</w:t>
      </w:r>
    </w:p>
    <w:sectPr w:rsidR="00E02696" w:rsidRPr="00E02696" w:rsidSect="00691F2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8431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6E39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9A1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EC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C8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4A5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3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02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1EA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09EF"/>
    <w:multiLevelType w:val="hybridMultilevel"/>
    <w:tmpl w:val="1840C552"/>
    <w:lvl w:ilvl="0" w:tplc="2D243406">
      <w:start w:val="1"/>
      <w:numFmt w:val="decimal"/>
      <w:pStyle w:val="webnumbered2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9BA5C7E"/>
    <w:multiLevelType w:val="hybridMultilevel"/>
    <w:tmpl w:val="10946CB2"/>
    <w:lvl w:ilvl="0" w:tplc="670A7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6D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64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40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EC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0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40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EA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EC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F05387"/>
    <w:multiLevelType w:val="hybridMultilevel"/>
    <w:tmpl w:val="45AE8F68"/>
    <w:lvl w:ilvl="0" w:tplc="F878A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EC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8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2D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2E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ED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C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47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8B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D5D4D2D"/>
    <w:multiLevelType w:val="hybridMultilevel"/>
    <w:tmpl w:val="8C44B502"/>
    <w:lvl w:ilvl="0" w:tplc="04090001">
      <w:start w:val="1"/>
      <w:numFmt w:val="bullet"/>
      <w:pStyle w:val="web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D1484"/>
    <w:multiLevelType w:val="hybridMultilevel"/>
    <w:tmpl w:val="A48E5E32"/>
    <w:lvl w:ilvl="0" w:tplc="FC109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CF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C65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28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4C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04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4C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E9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E1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AB0D92"/>
    <w:multiLevelType w:val="hybridMultilevel"/>
    <w:tmpl w:val="7E76D21A"/>
    <w:lvl w:ilvl="0" w:tplc="E5F0A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A4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A8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E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82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8F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23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28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23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927028"/>
    <w:multiLevelType w:val="hybridMultilevel"/>
    <w:tmpl w:val="E77C116A"/>
    <w:lvl w:ilvl="0" w:tplc="5A1E9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E8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2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22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2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A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2C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A8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C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900C2A"/>
    <w:multiLevelType w:val="hybridMultilevel"/>
    <w:tmpl w:val="96CA6F72"/>
    <w:lvl w:ilvl="0" w:tplc="0B621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25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E7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6B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A1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45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A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CD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C6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562603"/>
    <w:multiLevelType w:val="hybridMultilevel"/>
    <w:tmpl w:val="D98A243E"/>
    <w:lvl w:ilvl="0" w:tplc="F10E4C4E">
      <w:start w:val="1"/>
      <w:numFmt w:val="bullet"/>
      <w:pStyle w:val="web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C57D6"/>
    <w:multiLevelType w:val="hybridMultilevel"/>
    <w:tmpl w:val="B8A63188"/>
    <w:lvl w:ilvl="0" w:tplc="7ADCE55C">
      <w:start w:val="1"/>
      <w:numFmt w:val="decimal"/>
      <w:pStyle w:val="webnumbered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234AFC"/>
    <w:multiLevelType w:val="hybridMultilevel"/>
    <w:tmpl w:val="D7E86CF2"/>
    <w:lvl w:ilvl="0" w:tplc="F4FE7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A4A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0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8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88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E1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6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A0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80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945980"/>
    <w:multiLevelType w:val="hybridMultilevel"/>
    <w:tmpl w:val="7CD0AFAA"/>
    <w:lvl w:ilvl="0" w:tplc="4DA40C2E">
      <w:start w:val="1"/>
      <w:numFmt w:val="decimal"/>
      <w:pStyle w:val="webnumbered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4435F9"/>
    <w:multiLevelType w:val="hybridMultilevel"/>
    <w:tmpl w:val="BF967C1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A755D"/>
    <w:multiLevelType w:val="hybridMultilevel"/>
    <w:tmpl w:val="62085FC8"/>
    <w:lvl w:ilvl="0" w:tplc="084A7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43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03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6C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42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63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07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A9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C927C8"/>
    <w:multiLevelType w:val="hybridMultilevel"/>
    <w:tmpl w:val="B9C43382"/>
    <w:lvl w:ilvl="0" w:tplc="7FDA6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E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8F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24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E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8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00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A0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E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9717E9"/>
    <w:multiLevelType w:val="hybridMultilevel"/>
    <w:tmpl w:val="E3DAABEE"/>
    <w:lvl w:ilvl="0" w:tplc="552E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4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22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2B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A6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8D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2C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E0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22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EF7570C"/>
    <w:multiLevelType w:val="hybridMultilevel"/>
    <w:tmpl w:val="6FAC9688"/>
    <w:lvl w:ilvl="0" w:tplc="8EA24C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34D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1A8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F4265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3440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D688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14C1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88CE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86B6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6FA722A5"/>
    <w:multiLevelType w:val="hybridMultilevel"/>
    <w:tmpl w:val="0B4CB584"/>
    <w:lvl w:ilvl="0" w:tplc="FEA6ADEA">
      <w:start w:val="1"/>
      <w:numFmt w:val="bullet"/>
      <w:pStyle w:val="web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86C46"/>
    <w:multiLevelType w:val="hybridMultilevel"/>
    <w:tmpl w:val="1818CEA4"/>
    <w:lvl w:ilvl="0" w:tplc="232CD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47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6A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43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42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67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67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2F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4D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27"/>
  </w:num>
  <w:num w:numId="5">
    <w:abstractNumId w:val="18"/>
  </w:num>
  <w:num w:numId="6">
    <w:abstractNumId w:val="21"/>
  </w:num>
  <w:num w:numId="7">
    <w:abstractNumId w:val="18"/>
  </w:num>
  <w:num w:numId="8">
    <w:abstractNumId w:val="2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5"/>
  </w:num>
  <w:num w:numId="25">
    <w:abstractNumId w:val="23"/>
  </w:num>
  <w:num w:numId="26">
    <w:abstractNumId w:val="16"/>
  </w:num>
  <w:num w:numId="27">
    <w:abstractNumId w:val="11"/>
  </w:num>
  <w:num w:numId="28">
    <w:abstractNumId w:val="17"/>
  </w:num>
  <w:num w:numId="29">
    <w:abstractNumId w:val="24"/>
  </w:num>
  <w:num w:numId="30">
    <w:abstractNumId w:val="25"/>
  </w:num>
  <w:num w:numId="31">
    <w:abstractNumId w:val="28"/>
  </w:num>
  <w:num w:numId="32">
    <w:abstractNumId w:val="12"/>
  </w:num>
  <w:num w:numId="33">
    <w:abstractNumId w:val="20"/>
  </w:num>
  <w:num w:numId="34">
    <w:abstractNumId w:val="26"/>
  </w:num>
  <w:num w:numId="3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1"/>
  <w:defaultTabStop w:val="720"/>
  <w:clickAndTypeStyle w:val="webcomment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B1"/>
    <w:rsid w:val="000C1D4A"/>
    <w:rsid w:val="00130DF9"/>
    <w:rsid w:val="00145DCD"/>
    <w:rsid w:val="00157BBA"/>
    <w:rsid w:val="001A0AB9"/>
    <w:rsid w:val="001C4E73"/>
    <w:rsid w:val="001C62A4"/>
    <w:rsid w:val="001F009E"/>
    <w:rsid w:val="00202A27"/>
    <w:rsid w:val="00202BAB"/>
    <w:rsid w:val="00272E35"/>
    <w:rsid w:val="00391469"/>
    <w:rsid w:val="004162AE"/>
    <w:rsid w:val="004313B9"/>
    <w:rsid w:val="004714B0"/>
    <w:rsid w:val="0049375B"/>
    <w:rsid w:val="005817C8"/>
    <w:rsid w:val="00594DB1"/>
    <w:rsid w:val="005E1AFE"/>
    <w:rsid w:val="00632C35"/>
    <w:rsid w:val="00690182"/>
    <w:rsid w:val="00691F2B"/>
    <w:rsid w:val="006E3869"/>
    <w:rsid w:val="0073729C"/>
    <w:rsid w:val="007925FC"/>
    <w:rsid w:val="007B479D"/>
    <w:rsid w:val="007D24BF"/>
    <w:rsid w:val="00803F9D"/>
    <w:rsid w:val="008123FC"/>
    <w:rsid w:val="00861C2B"/>
    <w:rsid w:val="0088323E"/>
    <w:rsid w:val="008A0E01"/>
    <w:rsid w:val="008E13E9"/>
    <w:rsid w:val="008F343B"/>
    <w:rsid w:val="009312AD"/>
    <w:rsid w:val="009811F7"/>
    <w:rsid w:val="009848CB"/>
    <w:rsid w:val="00986FB4"/>
    <w:rsid w:val="00AE47BF"/>
    <w:rsid w:val="00B2746C"/>
    <w:rsid w:val="00B3587D"/>
    <w:rsid w:val="00B8022C"/>
    <w:rsid w:val="00BC6565"/>
    <w:rsid w:val="00BE35C1"/>
    <w:rsid w:val="00C16A79"/>
    <w:rsid w:val="00C261AE"/>
    <w:rsid w:val="00C719C3"/>
    <w:rsid w:val="00D05EB8"/>
    <w:rsid w:val="00D11DDE"/>
    <w:rsid w:val="00E02696"/>
    <w:rsid w:val="00E03FC8"/>
    <w:rsid w:val="00E60C0C"/>
    <w:rsid w:val="00E635D6"/>
    <w:rsid w:val="00EA06FA"/>
    <w:rsid w:val="00EA68CB"/>
    <w:rsid w:val="00ED7D1A"/>
    <w:rsid w:val="00F23054"/>
    <w:rsid w:val="00FA1A03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25ED5"/>
  <w15:docId w15:val="{CB6D2961-ACC0-41FD-9467-9E14DBF0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Times New Roman" w:hAnsi="Comic Sans MS" w:cs="Times New Roman"/>
        <w:sz w:val="28"/>
        <w:szCs w:val="28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0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locked/>
    <w:rPr>
      <w:rFonts w:ascii="Arial" w:hAnsi="Arial"/>
      <w:color w:val="6699CC"/>
      <w:u w:val="none"/>
    </w:rPr>
  </w:style>
  <w:style w:type="character" w:styleId="Hyperlink">
    <w:name w:val="Hyperlink"/>
    <w:basedOn w:val="DefaultParagraphFont"/>
    <w:semiHidden/>
    <w:rsid w:val="00202A27"/>
    <w:rPr>
      <w:rFonts w:ascii="Arial" w:hAnsi="Arial"/>
      <w:color w:val="0000FF"/>
      <w:u w:val="none"/>
    </w:rPr>
  </w:style>
  <w:style w:type="character" w:customStyle="1" w:styleId="webbold">
    <w:name w:val="web_bold"/>
    <w:rPr>
      <w:rFonts w:ascii="Arial" w:hAnsi="Arial"/>
      <w:b/>
    </w:rPr>
  </w:style>
  <w:style w:type="character" w:customStyle="1" w:styleId="webboldred">
    <w:name w:val="web_bold_red"/>
    <w:basedOn w:val="DefaultParagraphFont"/>
    <w:rPr>
      <w:rFonts w:ascii="Arial" w:hAnsi="Arial"/>
      <w:b/>
      <w:color w:val="FF0000"/>
    </w:rPr>
  </w:style>
  <w:style w:type="paragraph" w:customStyle="1" w:styleId="webcode2">
    <w:name w:val="web_code_2"/>
    <w:basedOn w:val="webcode1"/>
    <w:qFormat/>
    <w:rsid w:val="00272E35"/>
  </w:style>
  <w:style w:type="paragraph" w:customStyle="1" w:styleId="webcenter">
    <w:name w:val="web_center"/>
    <w:basedOn w:val="webnormal"/>
    <w:pPr>
      <w:jc w:val="center"/>
    </w:pPr>
  </w:style>
  <w:style w:type="paragraph" w:customStyle="1" w:styleId="webcode3">
    <w:name w:val="web_code_3"/>
    <w:basedOn w:val="webcode2"/>
    <w:qFormat/>
    <w:rsid w:val="00272E35"/>
  </w:style>
  <w:style w:type="paragraph" w:customStyle="1" w:styleId="webcomment">
    <w:name w:val="web_comment"/>
    <w:basedOn w:val="webnormal"/>
  </w:style>
  <w:style w:type="paragraph" w:customStyle="1" w:styleId="webheader">
    <w:name w:val="web_header"/>
    <w:basedOn w:val="webnormal"/>
    <w:next w:val="webnormal"/>
    <w:qFormat/>
    <w:rsid w:val="00272E35"/>
    <w:rPr>
      <w:rFonts w:ascii="Verdana" w:hAnsi="Verdana"/>
      <w:b/>
      <w:sz w:val="36"/>
    </w:rPr>
  </w:style>
  <w:style w:type="character" w:customStyle="1" w:styleId="webitalics">
    <w:name w:val="web_italics"/>
    <w:rsid w:val="00130DF9"/>
    <w:rPr>
      <w:rFonts w:ascii="Arial" w:hAnsi="Arial"/>
      <w:i/>
      <w:szCs w:val="20"/>
    </w:rPr>
  </w:style>
  <w:style w:type="paragraph" w:customStyle="1" w:styleId="webwraprightimage">
    <w:name w:val="web_wrap_right_image"/>
    <w:basedOn w:val="webnormal"/>
    <w:rsid w:val="00F23054"/>
  </w:style>
  <w:style w:type="paragraph" w:customStyle="1" w:styleId="webwrapleftimage">
    <w:name w:val="web_wrap_left_image"/>
    <w:basedOn w:val="webnormal"/>
    <w:rsid w:val="00F23054"/>
  </w:style>
  <w:style w:type="paragraph" w:customStyle="1" w:styleId="webcode1">
    <w:name w:val="web_code_1"/>
    <w:basedOn w:val="webnormal"/>
    <w:rPr>
      <w:b/>
      <w:color w:val="FF00FF"/>
    </w:rPr>
  </w:style>
  <w:style w:type="paragraph" w:customStyle="1" w:styleId="webnormal">
    <w:name w:val="web_normal"/>
    <w:qFormat/>
    <w:pPr>
      <w:spacing w:before="120" w:after="120"/>
    </w:pPr>
    <w:rPr>
      <w:rFonts w:ascii="Arial" w:hAnsi="Arial"/>
      <w:sz w:val="24"/>
      <w:szCs w:val="24"/>
    </w:rPr>
  </w:style>
  <w:style w:type="paragraph" w:customStyle="1" w:styleId="webright">
    <w:name w:val="web_right"/>
    <w:basedOn w:val="webnormal"/>
    <w:pPr>
      <w:jc w:val="right"/>
    </w:pPr>
  </w:style>
  <w:style w:type="paragraph" w:customStyle="1" w:styleId="webindent2">
    <w:name w:val="web_indent_2"/>
    <w:basedOn w:val="webindent1"/>
    <w:pPr>
      <w:ind w:left="1152"/>
    </w:pPr>
  </w:style>
  <w:style w:type="paragraph" w:customStyle="1" w:styleId="webseparator">
    <w:name w:val="web_separator"/>
    <w:basedOn w:val="webnormal"/>
    <w:next w:val="webnormal"/>
    <w:rsid w:val="00391469"/>
    <w:pPr>
      <w:pBdr>
        <w:bottom w:val="single" w:sz="12" w:space="0" w:color="808080"/>
      </w:pBdr>
      <w:spacing w:before="0" w:after="240"/>
    </w:pPr>
    <w:rPr>
      <w:color w:val="FF00FF"/>
    </w:rPr>
  </w:style>
  <w:style w:type="paragraph" w:customStyle="1" w:styleId="websmall">
    <w:name w:val="web_small"/>
    <w:basedOn w:val="webnormal"/>
    <w:rPr>
      <w:sz w:val="16"/>
    </w:rPr>
  </w:style>
  <w:style w:type="paragraph" w:customStyle="1" w:styleId="websource">
    <w:name w:val="web_source"/>
    <w:basedOn w:val="webnormal"/>
    <w:pPr>
      <w:jc w:val="right"/>
    </w:pPr>
    <w:rPr>
      <w:i/>
      <w:szCs w:val="20"/>
    </w:rPr>
  </w:style>
  <w:style w:type="paragraph" w:customStyle="1" w:styleId="webbullet3">
    <w:name w:val="web_bullet_3"/>
    <w:basedOn w:val="webnormal"/>
    <w:rsid w:val="00861C2B"/>
    <w:pPr>
      <w:numPr>
        <w:numId w:val="5"/>
      </w:numPr>
    </w:pPr>
  </w:style>
  <w:style w:type="paragraph" w:customStyle="1" w:styleId="webbullet2">
    <w:name w:val="web_bullet_2"/>
    <w:basedOn w:val="webnormal"/>
    <w:pPr>
      <w:numPr>
        <w:numId w:val="4"/>
      </w:numPr>
    </w:pPr>
  </w:style>
  <w:style w:type="paragraph" w:customStyle="1" w:styleId="webnumbered2">
    <w:name w:val="web_numbered_2"/>
    <w:basedOn w:val="webnumbered1"/>
    <w:pPr>
      <w:numPr>
        <w:numId w:val="3"/>
      </w:numPr>
      <w:tabs>
        <w:tab w:val="clear" w:pos="1440"/>
        <w:tab w:val="left" w:pos="720"/>
      </w:tabs>
      <w:ind w:left="1080"/>
    </w:pPr>
  </w:style>
  <w:style w:type="paragraph" w:customStyle="1" w:styleId="webindent3">
    <w:name w:val="web_indent_3"/>
    <w:basedOn w:val="webindent2"/>
    <w:pPr>
      <w:ind w:left="1440"/>
    </w:pPr>
  </w:style>
  <w:style w:type="paragraph" w:customStyle="1" w:styleId="webnumbered3">
    <w:name w:val="web_numbered_3"/>
    <w:basedOn w:val="webnumbered2"/>
    <w:pPr>
      <w:numPr>
        <w:numId w:val="6"/>
      </w:numPr>
      <w:ind w:left="1440"/>
    </w:pPr>
  </w:style>
  <w:style w:type="paragraph" w:customStyle="1" w:styleId="webbullet1">
    <w:name w:val="web_bullet_1"/>
    <w:basedOn w:val="webnormal"/>
    <w:pPr>
      <w:numPr>
        <w:numId w:val="1"/>
      </w:numPr>
    </w:pPr>
  </w:style>
  <w:style w:type="paragraph" w:customStyle="1" w:styleId="webindent1">
    <w:name w:val="web_indent_1"/>
    <w:basedOn w:val="webnormal"/>
    <w:pPr>
      <w:ind w:left="720"/>
    </w:pPr>
  </w:style>
  <w:style w:type="paragraph" w:customStyle="1" w:styleId="webnumbered1">
    <w:name w:val="web_numbered_1"/>
    <w:basedOn w:val="webnormal"/>
    <w:pPr>
      <w:numPr>
        <w:numId w:val="2"/>
      </w:numPr>
    </w:pPr>
  </w:style>
  <w:style w:type="paragraph" w:customStyle="1" w:styleId="webheader2">
    <w:name w:val="web_header_2"/>
    <w:basedOn w:val="webheader"/>
    <w:next w:val="webnormal"/>
    <w:qFormat/>
    <w:pPr>
      <w:spacing w:before="100"/>
    </w:pPr>
    <w:rPr>
      <w:sz w:val="32"/>
      <w:szCs w:val="20"/>
    </w:rPr>
  </w:style>
  <w:style w:type="paragraph" w:customStyle="1" w:styleId="webheader3">
    <w:name w:val="web_header_3"/>
    <w:basedOn w:val="webheader2"/>
    <w:rPr>
      <w:sz w:val="28"/>
    </w:rPr>
  </w:style>
  <w:style w:type="paragraph" w:customStyle="1" w:styleId="webheader4">
    <w:name w:val="web_header_4"/>
    <w:basedOn w:val="webheader3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69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image">
    <w:name w:val="web_image"/>
    <w:basedOn w:val="webnormal"/>
    <w:next w:val="webnormal"/>
    <w:qFormat/>
    <w:rsid w:val="00B2746C"/>
  </w:style>
  <w:style w:type="paragraph" w:customStyle="1" w:styleId="webcaption">
    <w:name w:val="web_caption"/>
    <w:basedOn w:val="webnormal"/>
    <w:next w:val="webimage"/>
    <w:qFormat/>
    <w:rsid w:val="00B2746C"/>
  </w:style>
  <w:style w:type="character" w:customStyle="1" w:styleId="webbolditalic">
    <w:name w:val="web_bold_italic"/>
    <w:basedOn w:val="webbold"/>
    <w:uiPriority w:val="1"/>
    <w:qFormat/>
    <w:rsid w:val="00B2746C"/>
    <w:rPr>
      <w:rFonts w:ascii="Arial" w:hAnsi="Arial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F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2A27"/>
  </w:style>
  <w:style w:type="character" w:styleId="UnresolvedMention">
    <w:name w:val="Unresolved Mention"/>
    <w:basedOn w:val="DefaultParagraphFont"/>
    <w:uiPriority w:val="99"/>
    <w:semiHidden/>
    <w:unhideWhenUsed/>
    <w:rsid w:val="00B8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16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85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2336">
          <w:marLeft w:val="562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877">
          <w:marLeft w:val="562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298">
          <w:marLeft w:val="562"/>
          <w:marRight w:val="403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252">
          <w:marLeft w:val="562"/>
          <w:marRight w:val="446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972">
          <w:marLeft w:val="562"/>
          <w:marRight w:val="21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579">
          <w:marLeft w:val="562"/>
          <w:marRight w:val="14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894">
          <w:marLeft w:val="562"/>
          <w:marRight w:val="778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231">
          <w:marLeft w:val="562"/>
          <w:marRight w:val="778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013">
          <w:marLeft w:val="562"/>
          <w:marRight w:val="14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295">
          <w:marLeft w:val="562"/>
          <w:marRight w:val="778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661">
          <w:marLeft w:val="562"/>
          <w:marRight w:val="778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9854">
          <w:marLeft w:val="734"/>
          <w:marRight w:val="158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107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655">
          <w:marLeft w:val="734"/>
          <w:marRight w:val="7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086">
          <w:marLeft w:val="562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256">
          <w:marLeft w:val="562"/>
          <w:marRight w:val="14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010">
          <w:marLeft w:val="562"/>
          <w:marRight w:val="173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68">
          <w:marLeft w:val="562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224">
          <w:marLeft w:val="562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340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748">
          <w:marLeft w:val="1195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446">
          <w:marLeft w:val="562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579">
          <w:marLeft w:val="562"/>
          <w:marRight w:val="29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18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3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80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docname:00094614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ddocname:00218308" TargetMode="External"/><Relationship Id="rId17" Type="http://schemas.openxmlformats.org/officeDocument/2006/relationships/hyperlink" Target="ddocname:00004599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hyperlink" Target="http://www.novitas-solutions.com/webcenter/content/conn/UCM_Repository/uuid/dDocName:00094672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9iw\Desktop\Web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D4B5A-BE53-4694-B85A-D5AD1C15C6F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431B9F-2F09-4709-83E6-2C60CCD2E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E23AD-9CFB-4C68-9E2F-7B95D7B14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WebDocument.dotx</Template>
  <TotalTime>5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header]</vt:lpstr>
    </vt:vector>
  </TitlesOfParts>
  <Manager/>
  <Company>FCSO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header]</dc:title>
  <dc:subject>[Document header]</dc:subject>
  <dc:creator>svc-citrixadmin</dc:creator>
  <cp:keywords/>
  <dc:description/>
  <cp:lastModifiedBy>Potteiger, Tammy</cp:lastModifiedBy>
  <cp:revision>2</cp:revision>
  <cp:lastPrinted>2013-08-22T18:47:00Z</cp:lastPrinted>
  <dcterms:created xsi:type="dcterms:W3CDTF">2022-12-02T18:07:00Z</dcterms:created>
  <dcterms:modified xsi:type="dcterms:W3CDTF">2022-12-02T18:07:00Z</dcterms:modified>
</cp:coreProperties>
</file>