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285E" w:rsidRPr="006E285E" w:rsidRDefault="006E285E" w:rsidP="006E285E">
      <w:pPr>
        <w:pStyle w:val="webheader"/>
      </w:pPr>
      <w:r w:rsidRPr="006E285E">
        <w:t>LCD DL3</w:t>
      </w:r>
      <w:r w:rsidR="006B3341">
        <w:t>5004</w:t>
      </w:r>
    </w:p>
    <w:p w:rsidR="006E285E" w:rsidRPr="006E285E" w:rsidRDefault="006B3341" w:rsidP="006B3341">
      <w:pPr>
        <w:pStyle w:val="webheader2"/>
      </w:pPr>
      <w:r>
        <w:t>Blepharoplasty and Surgical Procedures of the Brow</w:t>
      </w:r>
    </w:p>
    <w:p w:rsidR="006E285E" w:rsidRPr="006E285E" w:rsidRDefault="006B3341" w:rsidP="006B3341">
      <w:pPr>
        <w:pStyle w:val="webheader3"/>
      </w:pPr>
      <w:r>
        <w:t>October 9</w:t>
      </w:r>
      <w:r w:rsidR="006E285E" w:rsidRPr="006E285E">
        <w:t>, 2020</w:t>
      </w:r>
    </w:p>
    <w:p w:rsidR="006B3341" w:rsidRPr="006B3341" w:rsidRDefault="006B3341" w:rsidP="006B3341">
      <w:pPr>
        <w:pStyle w:val="webheader4"/>
      </w:pPr>
      <w:r w:rsidRPr="006B3341">
        <w:t>John M. Haley</w:t>
      </w:r>
      <w:r w:rsidR="006E285E" w:rsidRPr="006B3341">
        <w:t>, MD</w:t>
      </w:r>
      <w:r w:rsidRPr="006B3341">
        <w:t xml:space="preserve"> </w:t>
      </w:r>
    </w:p>
    <w:p w:rsidR="006E285E" w:rsidRPr="006B3341" w:rsidRDefault="006B3341" w:rsidP="006B3341">
      <w:pPr>
        <w:pStyle w:val="webheader4"/>
      </w:pPr>
      <w:bookmarkStart w:id="0" w:name="_GoBack"/>
      <w:bookmarkEnd w:id="0"/>
      <w:r w:rsidRPr="006B3341">
        <w:t>JH Contractor Advisory Committee (CAC) Member - Ophthalmology</w:t>
      </w:r>
    </w:p>
    <w:p w:rsidR="006B3341" w:rsidRPr="006B3341" w:rsidRDefault="006B3341" w:rsidP="006B3341">
      <w:pPr>
        <w:pStyle w:val="webnormal"/>
      </w:pPr>
    </w:p>
    <w:p w:rsidR="006B3341" w:rsidRPr="006B3341" w:rsidRDefault="006B3341" w:rsidP="006B3341">
      <w:pPr>
        <w:pStyle w:val="webnormal"/>
        <w:rPr>
          <w:rStyle w:val="webbold"/>
        </w:rPr>
      </w:pPr>
      <w:r w:rsidRPr="006B3341">
        <w:rPr>
          <w:rStyle w:val="webbold"/>
        </w:rPr>
        <w:t>LCD – DL35004</w:t>
      </w:r>
    </w:p>
    <w:p w:rsidR="006B3341" w:rsidRPr="006B3341" w:rsidRDefault="006B3341" w:rsidP="006B3341">
      <w:pPr>
        <w:pStyle w:val="webnormal"/>
      </w:pPr>
      <w:r w:rsidRPr="006B3341">
        <w:t>For about eight years Trailblazer, then Novitas Blepharoplasty LCD has not required visual fields to determine medical necessity.  There is no general consensus that visual field in any way aids in medical necessity determination as Blepharoplasty/Ptosis as they are totally subjective and can be easily altered.   Good quality external photographs that show the pathology of a Ptosis or Pseudoptosis with an MRDl of 2 mm or less is the gold standard and is totally objective.  Why go back in time and waste clinical time and Medicare dollars for a visual field test that is worthless measure of medical necessity.</w:t>
      </w:r>
    </w:p>
    <w:p w:rsidR="006B3341" w:rsidRPr="006B3341" w:rsidRDefault="006B3341" w:rsidP="006B3341">
      <w:pPr>
        <w:pStyle w:val="webnormal"/>
      </w:pPr>
      <w:r w:rsidRPr="006B3341">
        <w:t>The inclusion of eyelid edema, tumor or mass eyelid lesions should not be included in this LCD as they are covered in other eyelid procedures, not entropion or ectropion.</w:t>
      </w:r>
    </w:p>
    <w:p w:rsidR="006B3341" w:rsidRPr="006B3341" w:rsidRDefault="006B3341" w:rsidP="006B3341">
      <w:pPr>
        <w:pStyle w:val="webnormal"/>
      </w:pPr>
    </w:p>
    <w:p w:rsidR="006B3341" w:rsidRPr="006B3341" w:rsidRDefault="006B3341" w:rsidP="006B3341">
      <w:pPr>
        <w:pStyle w:val="webnormal"/>
        <w:rPr>
          <w:rStyle w:val="webbold"/>
        </w:rPr>
      </w:pPr>
      <w:r w:rsidRPr="006B3341">
        <w:rPr>
          <w:rStyle w:val="webbold"/>
        </w:rPr>
        <w:t>Articles DA57618</w:t>
      </w:r>
    </w:p>
    <w:p w:rsidR="006B3341" w:rsidRPr="006B3341" w:rsidRDefault="006B3341" w:rsidP="006B3341">
      <w:pPr>
        <w:pStyle w:val="webnormal"/>
      </w:pPr>
      <w:r w:rsidRPr="006B3341">
        <w:t>Documentation requirements do not include specific visual field requirements.  Does that mean visual field not required as above?</w:t>
      </w:r>
    </w:p>
    <w:p w:rsidR="006B3341" w:rsidRPr="006B3341" w:rsidRDefault="006B3341" w:rsidP="006B3341">
      <w:pPr>
        <w:pStyle w:val="webnormal"/>
      </w:pPr>
      <w:r w:rsidRPr="006B3341">
        <w:t>The CPT codes for entropion/ectropion are not included.  Ectropion codes 67914, 67915, 67917, 67916; Entropion codes 67921, 67922, 67923, 67924, 67961, 67916</w:t>
      </w:r>
    </w:p>
    <w:p w:rsidR="006B3341" w:rsidRPr="006B3341" w:rsidRDefault="006B3341" w:rsidP="006B3341">
      <w:pPr>
        <w:pStyle w:val="webnormal"/>
      </w:pPr>
      <w:r w:rsidRPr="006B3341">
        <w:t>Our old Novitas LCD is much less wordy and is far superior to this proposed LCD.</w:t>
      </w:r>
    </w:p>
    <w:p w:rsidR="006B3341" w:rsidRDefault="006B3341" w:rsidP="006B3341">
      <w:pPr>
        <w:pStyle w:val="webnormal"/>
      </w:pPr>
    </w:p>
    <w:p w:rsidR="006B3341" w:rsidRPr="006B3341" w:rsidRDefault="006B3341" w:rsidP="006B3341">
      <w:pPr>
        <w:pStyle w:val="webnormal"/>
      </w:pPr>
      <w:r w:rsidRPr="006B3341">
        <w:t>Best Regards,</w:t>
      </w:r>
    </w:p>
    <w:p w:rsidR="006B3341" w:rsidRPr="006B3341" w:rsidRDefault="006B3341" w:rsidP="006B3341">
      <w:pPr>
        <w:pStyle w:val="webnormal"/>
      </w:pPr>
      <w:r w:rsidRPr="006B3341">
        <w:t>John M. Haley, M.D.</w:t>
      </w:r>
    </w:p>
    <w:p w:rsidR="006B3341" w:rsidRPr="006B3341" w:rsidRDefault="006B3341" w:rsidP="006B3341">
      <w:pPr>
        <w:pStyle w:val="webnormal"/>
      </w:pPr>
      <w:r w:rsidRPr="006B3341">
        <w:t>CAC</w:t>
      </w:r>
    </w:p>
    <w:p w:rsidR="006E285E" w:rsidRPr="006E285E" w:rsidRDefault="006E285E" w:rsidP="006E285E">
      <w:pPr>
        <w:pStyle w:val="webnormal"/>
      </w:pPr>
    </w:p>
    <w:sectPr w:rsidR="006E285E" w:rsidRPr="006E285E" w:rsidSect="006E285E">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D84315C"/>
    <w:lvl w:ilvl="0">
      <w:start w:val="1"/>
      <w:numFmt w:val="decimal"/>
      <w:lvlText w:val="%1."/>
      <w:lvlJc w:val="left"/>
      <w:pPr>
        <w:tabs>
          <w:tab w:val="num" w:pos="1800"/>
        </w:tabs>
        <w:ind w:left="1800" w:hanging="360"/>
      </w:pPr>
    </w:lvl>
  </w:abstractNum>
  <w:abstractNum w:abstractNumId="1">
    <w:nsid w:val="FFFFFF7D"/>
    <w:multiLevelType w:val="singleLevel"/>
    <w:tmpl w:val="386E39DA"/>
    <w:lvl w:ilvl="0">
      <w:start w:val="1"/>
      <w:numFmt w:val="decimal"/>
      <w:lvlText w:val="%1."/>
      <w:lvlJc w:val="left"/>
      <w:pPr>
        <w:tabs>
          <w:tab w:val="num" w:pos="1440"/>
        </w:tabs>
        <w:ind w:left="1440" w:hanging="360"/>
      </w:pPr>
    </w:lvl>
  </w:abstractNum>
  <w:abstractNum w:abstractNumId="2">
    <w:nsid w:val="FFFFFF7E"/>
    <w:multiLevelType w:val="singleLevel"/>
    <w:tmpl w:val="499A1A24"/>
    <w:lvl w:ilvl="0">
      <w:start w:val="1"/>
      <w:numFmt w:val="decimal"/>
      <w:lvlText w:val="%1."/>
      <w:lvlJc w:val="left"/>
      <w:pPr>
        <w:tabs>
          <w:tab w:val="num" w:pos="1080"/>
        </w:tabs>
        <w:ind w:left="1080" w:hanging="360"/>
      </w:pPr>
    </w:lvl>
  </w:abstractNum>
  <w:abstractNum w:abstractNumId="3">
    <w:nsid w:val="FFFFFF7F"/>
    <w:multiLevelType w:val="singleLevel"/>
    <w:tmpl w:val="83EC7DAA"/>
    <w:lvl w:ilvl="0">
      <w:start w:val="1"/>
      <w:numFmt w:val="decimal"/>
      <w:lvlText w:val="%1."/>
      <w:lvlJc w:val="left"/>
      <w:pPr>
        <w:tabs>
          <w:tab w:val="num" w:pos="720"/>
        </w:tabs>
        <w:ind w:left="720" w:hanging="360"/>
      </w:pPr>
    </w:lvl>
  </w:abstractNum>
  <w:abstractNum w:abstractNumId="4">
    <w:nsid w:val="FFFFFF80"/>
    <w:multiLevelType w:val="singleLevel"/>
    <w:tmpl w:val="B21C8B7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B8C4A51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89E33F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0D10A11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B02045C"/>
    <w:lvl w:ilvl="0">
      <w:start w:val="1"/>
      <w:numFmt w:val="decimal"/>
      <w:lvlText w:val="%1."/>
      <w:lvlJc w:val="left"/>
      <w:pPr>
        <w:tabs>
          <w:tab w:val="num" w:pos="360"/>
        </w:tabs>
        <w:ind w:left="360" w:hanging="360"/>
      </w:pPr>
    </w:lvl>
  </w:abstractNum>
  <w:abstractNum w:abstractNumId="9">
    <w:nsid w:val="FFFFFF89"/>
    <w:multiLevelType w:val="singleLevel"/>
    <w:tmpl w:val="961EA2B8"/>
    <w:lvl w:ilvl="0">
      <w:start w:val="1"/>
      <w:numFmt w:val="bullet"/>
      <w:lvlText w:val=""/>
      <w:lvlJc w:val="left"/>
      <w:pPr>
        <w:tabs>
          <w:tab w:val="num" w:pos="360"/>
        </w:tabs>
        <w:ind w:left="360" w:hanging="360"/>
      </w:pPr>
      <w:rPr>
        <w:rFonts w:ascii="Symbol" w:hAnsi="Symbol" w:hint="default"/>
      </w:rPr>
    </w:lvl>
  </w:abstractNum>
  <w:abstractNum w:abstractNumId="10">
    <w:nsid w:val="082109EF"/>
    <w:multiLevelType w:val="hybridMultilevel"/>
    <w:tmpl w:val="1840C552"/>
    <w:lvl w:ilvl="0" w:tplc="2D243406">
      <w:start w:val="1"/>
      <w:numFmt w:val="decimal"/>
      <w:pStyle w:val="webnumbered2"/>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nsid w:val="0D5D4D2D"/>
    <w:multiLevelType w:val="hybridMultilevel"/>
    <w:tmpl w:val="8C44B502"/>
    <w:lvl w:ilvl="0" w:tplc="04090001">
      <w:start w:val="1"/>
      <w:numFmt w:val="bullet"/>
      <w:pStyle w:val="webbullet1"/>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E562603"/>
    <w:multiLevelType w:val="hybridMultilevel"/>
    <w:tmpl w:val="D98A243E"/>
    <w:lvl w:ilvl="0" w:tplc="F10E4C4E">
      <w:start w:val="1"/>
      <w:numFmt w:val="bullet"/>
      <w:pStyle w:val="webbullet3"/>
      <w:lvlText w:val=""/>
      <w:lvlJc w:val="left"/>
      <w:pPr>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2BA16F2"/>
    <w:multiLevelType w:val="hybridMultilevel"/>
    <w:tmpl w:val="DD4678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47FC57D6"/>
    <w:multiLevelType w:val="hybridMultilevel"/>
    <w:tmpl w:val="B8A63188"/>
    <w:lvl w:ilvl="0" w:tplc="7ADCE55C">
      <w:start w:val="1"/>
      <w:numFmt w:val="decimal"/>
      <w:pStyle w:val="webnumbered1"/>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C945980"/>
    <w:multiLevelType w:val="hybridMultilevel"/>
    <w:tmpl w:val="7CD0AFAA"/>
    <w:lvl w:ilvl="0" w:tplc="4DA40C2E">
      <w:start w:val="1"/>
      <w:numFmt w:val="decimal"/>
      <w:pStyle w:val="webnumbered3"/>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84435F9"/>
    <w:multiLevelType w:val="hybridMultilevel"/>
    <w:tmpl w:val="BF967C1E"/>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FA722A5"/>
    <w:multiLevelType w:val="hybridMultilevel"/>
    <w:tmpl w:val="0B4CB584"/>
    <w:lvl w:ilvl="0" w:tplc="FEA6ADEA">
      <w:start w:val="1"/>
      <w:numFmt w:val="bullet"/>
      <w:pStyle w:val="webbullet2"/>
      <w:lvlText w:val="o"/>
      <w:lvlJc w:val="left"/>
      <w:pPr>
        <w:tabs>
          <w:tab w:val="num" w:pos="1080"/>
        </w:tabs>
        <w:ind w:left="1080" w:hanging="360"/>
      </w:pPr>
      <w:rPr>
        <w:rFonts w:ascii="Courier New" w:hAnsi="Courier New" w:cs="Courier New"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5145BAF"/>
    <w:multiLevelType w:val="hybridMultilevel"/>
    <w:tmpl w:val="A56499B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A7B0554"/>
    <w:multiLevelType w:val="hybridMultilevel"/>
    <w:tmpl w:val="A340608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num w:numId="1">
    <w:abstractNumId w:val="11"/>
  </w:num>
  <w:num w:numId="2">
    <w:abstractNumId w:val="14"/>
  </w:num>
  <w:num w:numId="3">
    <w:abstractNumId w:val="10"/>
  </w:num>
  <w:num w:numId="4">
    <w:abstractNumId w:val="17"/>
  </w:num>
  <w:num w:numId="5">
    <w:abstractNumId w:val="12"/>
  </w:num>
  <w:num w:numId="6">
    <w:abstractNumId w:val="15"/>
  </w:num>
  <w:num w:numId="7">
    <w:abstractNumId w:val="12"/>
  </w:num>
  <w:num w:numId="8">
    <w:abstractNumId w:val="17"/>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6"/>
  </w:num>
  <w:num w:numId="24">
    <w:abstractNumId w:val="19"/>
  </w:num>
  <w:num w:numId="25">
    <w:abstractNumId w:val="11"/>
  </w:num>
  <w:num w:numId="26">
    <w:abstractNumId w:val="13"/>
  </w:num>
  <w:num w:numId="27">
    <w:abstractNumId w:val="1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formatting="1" w:enforcement="1"/>
  <w:defaultTabStop w:val="720"/>
  <w:clickAndTypeStyle w:val="webcomment"/>
  <w:drawingGridHorizontalSpacing w:val="120"/>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EB9"/>
    <w:rsid w:val="0002379C"/>
    <w:rsid w:val="00041D5C"/>
    <w:rsid w:val="00073190"/>
    <w:rsid w:val="000A04F4"/>
    <w:rsid w:val="000A14F3"/>
    <w:rsid w:val="000C1D4A"/>
    <w:rsid w:val="000C36DF"/>
    <w:rsid w:val="000D2F87"/>
    <w:rsid w:val="000F6A44"/>
    <w:rsid w:val="000F700C"/>
    <w:rsid w:val="001055B4"/>
    <w:rsid w:val="001101E1"/>
    <w:rsid w:val="00122D51"/>
    <w:rsid w:val="00130DF9"/>
    <w:rsid w:val="00145DCD"/>
    <w:rsid w:val="00157BBA"/>
    <w:rsid w:val="00174AA2"/>
    <w:rsid w:val="001A0AB9"/>
    <w:rsid w:val="001B3D4B"/>
    <w:rsid w:val="001C4E73"/>
    <w:rsid w:val="001E4716"/>
    <w:rsid w:val="001F41A1"/>
    <w:rsid w:val="00200C53"/>
    <w:rsid w:val="00202A27"/>
    <w:rsid w:val="002035AB"/>
    <w:rsid w:val="00205A0E"/>
    <w:rsid w:val="00210A44"/>
    <w:rsid w:val="00226932"/>
    <w:rsid w:val="00227162"/>
    <w:rsid w:val="00232285"/>
    <w:rsid w:val="00232340"/>
    <w:rsid w:val="00233B83"/>
    <w:rsid w:val="00235AEE"/>
    <w:rsid w:val="00236271"/>
    <w:rsid w:val="00237672"/>
    <w:rsid w:val="0025194E"/>
    <w:rsid w:val="00253CDF"/>
    <w:rsid w:val="00272E35"/>
    <w:rsid w:val="002D1CD9"/>
    <w:rsid w:val="002E7BA1"/>
    <w:rsid w:val="00332BE0"/>
    <w:rsid w:val="0034739C"/>
    <w:rsid w:val="00352E61"/>
    <w:rsid w:val="00360973"/>
    <w:rsid w:val="00373C15"/>
    <w:rsid w:val="00377A95"/>
    <w:rsid w:val="00381CB9"/>
    <w:rsid w:val="003865A9"/>
    <w:rsid w:val="00391469"/>
    <w:rsid w:val="003A7BE4"/>
    <w:rsid w:val="003B2E53"/>
    <w:rsid w:val="003B77F4"/>
    <w:rsid w:val="003F715B"/>
    <w:rsid w:val="00407E33"/>
    <w:rsid w:val="004162AE"/>
    <w:rsid w:val="00467377"/>
    <w:rsid w:val="004714B0"/>
    <w:rsid w:val="00475FA6"/>
    <w:rsid w:val="00476215"/>
    <w:rsid w:val="0049375B"/>
    <w:rsid w:val="004A39A2"/>
    <w:rsid w:val="004D194C"/>
    <w:rsid w:val="004E1102"/>
    <w:rsid w:val="004E25BD"/>
    <w:rsid w:val="00506F16"/>
    <w:rsid w:val="005157CE"/>
    <w:rsid w:val="005279E5"/>
    <w:rsid w:val="0055536D"/>
    <w:rsid w:val="005742AD"/>
    <w:rsid w:val="0057519D"/>
    <w:rsid w:val="00580532"/>
    <w:rsid w:val="00580FA3"/>
    <w:rsid w:val="005C19AB"/>
    <w:rsid w:val="005C6EB6"/>
    <w:rsid w:val="005D031A"/>
    <w:rsid w:val="005E3426"/>
    <w:rsid w:val="005F192D"/>
    <w:rsid w:val="005F2531"/>
    <w:rsid w:val="00601C60"/>
    <w:rsid w:val="00607EA3"/>
    <w:rsid w:val="00612A3A"/>
    <w:rsid w:val="00632C35"/>
    <w:rsid w:val="0064189F"/>
    <w:rsid w:val="00651301"/>
    <w:rsid w:val="006567AA"/>
    <w:rsid w:val="0066594B"/>
    <w:rsid w:val="00665EB9"/>
    <w:rsid w:val="00681DB6"/>
    <w:rsid w:val="00690182"/>
    <w:rsid w:val="00691F2B"/>
    <w:rsid w:val="006B3341"/>
    <w:rsid w:val="006D2F89"/>
    <w:rsid w:val="006D6E3C"/>
    <w:rsid w:val="006E285E"/>
    <w:rsid w:val="006E3869"/>
    <w:rsid w:val="006E66CD"/>
    <w:rsid w:val="007366DE"/>
    <w:rsid w:val="0073729C"/>
    <w:rsid w:val="007902DA"/>
    <w:rsid w:val="007925FC"/>
    <w:rsid w:val="007B479D"/>
    <w:rsid w:val="007D24BF"/>
    <w:rsid w:val="00803F9D"/>
    <w:rsid w:val="008123FC"/>
    <w:rsid w:val="00813F4E"/>
    <w:rsid w:val="00813F61"/>
    <w:rsid w:val="008148EC"/>
    <w:rsid w:val="00817177"/>
    <w:rsid w:val="00836FDD"/>
    <w:rsid w:val="008464FA"/>
    <w:rsid w:val="00854806"/>
    <w:rsid w:val="00861C2B"/>
    <w:rsid w:val="00867193"/>
    <w:rsid w:val="00873C37"/>
    <w:rsid w:val="0088323E"/>
    <w:rsid w:val="008A0E01"/>
    <w:rsid w:val="008A1FBB"/>
    <w:rsid w:val="008B64DB"/>
    <w:rsid w:val="008B7F93"/>
    <w:rsid w:val="008E7DCE"/>
    <w:rsid w:val="008F343B"/>
    <w:rsid w:val="008F4C07"/>
    <w:rsid w:val="00926052"/>
    <w:rsid w:val="009312AD"/>
    <w:rsid w:val="009811F7"/>
    <w:rsid w:val="00986C2C"/>
    <w:rsid w:val="00986FB4"/>
    <w:rsid w:val="00986FD6"/>
    <w:rsid w:val="00993A56"/>
    <w:rsid w:val="009A5FDB"/>
    <w:rsid w:val="009A7382"/>
    <w:rsid w:val="009B0978"/>
    <w:rsid w:val="009B260B"/>
    <w:rsid w:val="009C7829"/>
    <w:rsid w:val="009E5795"/>
    <w:rsid w:val="009F19A6"/>
    <w:rsid w:val="00A03422"/>
    <w:rsid w:val="00A148CC"/>
    <w:rsid w:val="00A42F8F"/>
    <w:rsid w:val="00A47B82"/>
    <w:rsid w:val="00A53343"/>
    <w:rsid w:val="00A86ED8"/>
    <w:rsid w:val="00A97754"/>
    <w:rsid w:val="00AC0D9F"/>
    <w:rsid w:val="00AC3CB3"/>
    <w:rsid w:val="00AC5576"/>
    <w:rsid w:val="00AC5AE0"/>
    <w:rsid w:val="00AC61C3"/>
    <w:rsid w:val="00AC7FD7"/>
    <w:rsid w:val="00AE7CED"/>
    <w:rsid w:val="00B2746C"/>
    <w:rsid w:val="00B36C09"/>
    <w:rsid w:val="00B542C5"/>
    <w:rsid w:val="00B61278"/>
    <w:rsid w:val="00B81E7D"/>
    <w:rsid w:val="00B91359"/>
    <w:rsid w:val="00BA7389"/>
    <w:rsid w:val="00BC777B"/>
    <w:rsid w:val="00BD21E8"/>
    <w:rsid w:val="00BD4C5A"/>
    <w:rsid w:val="00BE35C1"/>
    <w:rsid w:val="00BE640E"/>
    <w:rsid w:val="00C16A79"/>
    <w:rsid w:val="00C17D3D"/>
    <w:rsid w:val="00C22FAD"/>
    <w:rsid w:val="00C2427F"/>
    <w:rsid w:val="00C261AE"/>
    <w:rsid w:val="00C605C9"/>
    <w:rsid w:val="00C65ADC"/>
    <w:rsid w:val="00C719C3"/>
    <w:rsid w:val="00C72948"/>
    <w:rsid w:val="00CB1D21"/>
    <w:rsid w:val="00CC36FB"/>
    <w:rsid w:val="00D05EB8"/>
    <w:rsid w:val="00D11DDE"/>
    <w:rsid w:val="00D13F1A"/>
    <w:rsid w:val="00D32A4D"/>
    <w:rsid w:val="00D42C7C"/>
    <w:rsid w:val="00D73816"/>
    <w:rsid w:val="00D83A4B"/>
    <w:rsid w:val="00D86315"/>
    <w:rsid w:val="00DC0C84"/>
    <w:rsid w:val="00DC4629"/>
    <w:rsid w:val="00DC5403"/>
    <w:rsid w:val="00E15C4A"/>
    <w:rsid w:val="00E16AFF"/>
    <w:rsid w:val="00E3261B"/>
    <w:rsid w:val="00E33D2C"/>
    <w:rsid w:val="00E52CB0"/>
    <w:rsid w:val="00E60C0C"/>
    <w:rsid w:val="00E62117"/>
    <w:rsid w:val="00E635D6"/>
    <w:rsid w:val="00E8067F"/>
    <w:rsid w:val="00E80915"/>
    <w:rsid w:val="00EA0580"/>
    <w:rsid w:val="00EA10CE"/>
    <w:rsid w:val="00EA68CB"/>
    <w:rsid w:val="00EF1E8C"/>
    <w:rsid w:val="00EF77B5"/>
    <w:rsid w:val="00F01D04"/>
    <w:rsid w:val="00F23054"/>
    <w:rsid w:val="00F6726C"/>
    <w:rsid w:val="00F81CA5"/>
    <w:rsid w:val="00FC3EBB"/>
    <w:rsid w:val="00FD3F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mic Sans MS" w:eastAsia="Times New Roman" w:hAnsi="Comic Sans MS" w:cs="Times New Roman"/>
        <w:sz w:val="28"/>
        <w:szCs w:val="28"/>
        <w:lang w:val="en-US" w:eastAsia="en-US" w:bidi="ar-SA"/>
      </w:rPr>
    </w:rPrDefault>
    <w:pPrDefault/>
  </w:docDefaults>
  <w:latentStyles w:defLockedState="1" w:defUIPriority="99" w:defSemiHidden="1" w:defUnhideWhenUsed="1" w:defQFormat="0" w:count="267">
    <w:lsdException w:name="Normal" w:locked="0"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locked="0"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Table" w:locked="0"/>
    <w:lsdException w:name="No List" w:lock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5EB9"/>
    <w:rPr>
      <w:rFonts w:ascii="Calibri" w:eastAsiaTheme="minorHAnsi" w:hAnsi="Calibri" w:cs="Calibri"/>
      <w:sz w:val="22"/>
      <w:szCs w:val="22"/>
    </w:rPr>
  </w:style>
  <w:style w:type="paragraph" w:styleId="Heading2">
    <w:name w:val="heading 2"/>
    <w:basedOn w:val="Normal"/>
    <w:next w:val="Normal"/>
    <w:link w:val="Heading2Char"/>
    <w:uiPriority w:val="9"/>
    <w:semiHidden/>
    <w:unhideWhenUsed/>
    <w:qFormat/>
    <w:locked/>
    <w:rsid w:val="00C605C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semiHidden/>
    <w:locked/>
    <w:rPr>
      <w:rFonts w:ascii="Arial" w:hAnsi="Arial"/>
      <w:color w:val="6699CC"/>
      <w:u w:val="none"/>
    </w:rPr>
  </w:style>
  <w:style w:type="character" w:styleId="Hyperlink">
    <w:name w:val="Hyperlink"/>
    <w:basedOn w:val="DefaultParagraphFont"/>
    <w:rsid w:val="00202A27"/>
    <w:rPr>
      <w:rFonts w:ascii="Arial" w:hAnsi="Arial"/>
      <w:color w:val="0000FF"/>
      <w:u w:val="none"/>
    </w:rPr>
  </w:style>
  <w:style w:type="character" w:customStyle="1" w:styleId="webbold">
    <w:name w:val="web_bold"/>
    <w:rPr>
      <w:rFonts w:ascii="Arial" w:hAnsi="Arial"/>
      <w:b/>
    </w:rPr>
  </w:style>
  <w:style w:type="character" w:customStyle="1" w:styleId="webboldred">
    <w:name w:val="web_bold_red"/>
    <w:basedOn w:val="DefaultParagraphFont"/>
    <w:rPr>
      <w:rFonts w:ascii="Arial" w:hAnsi="Arial"/>
      <w:b/>
      <w:color w:val="FF0000"/>
    </w:rPr>
  </w:style>
  <w:style w:type="paragraph" w:customStyle="1" w:styleId="webcode2">
    <w:name w:val="web_code_2"/>
    <w:basedOn w:val="webcode1"/>
    <w:qFormat/>
    <w:rsid w:val="00272E35"/>
  </w:style>
  <w:style w:type="paragraph" w:customStyle="1" w:styleId="webcenter">
    <w:name w:val="web_center"/>
    <w:basedOn w:val="webnormal"/>
    <w:pPr>
      <w:jc w:val="center"/>
    </w:pPr>
  </w:style>
  <w:style w:type="paragraph" w:customStyle="1" w:styleId="webcode3">
    <w:name w:val="web_code_3"/>
    <w:basedOn w:val="webcode2"/>
    <w:qFormat/>
    <w:rsid w:val="00272E35"/>
  </w:style>
  <w:style w:type="paragraph" w:customStyle="1" w:styleId="webcomment">
    <w:name w:val="web_comment"/>
    <w:basedOn w:val="webnormal"/>
  </w:style>
  <w:style w:type="paragraph" w:customStyle="1" w:styleId="webheader">
    <w:name w:val="web_header"/>
    <w:basedOn w:val="webnormal"/>
    <w:next w:val="webnormal"/>
    <w:qFormat/>
    <w:rsid w:val="00272E35"/>
    <w:rPr>
      <w:rFonts w:ascii="Verdana" w:hAnsi="Verdana"/>
      <w:b/>
      <w:sz w:val="36"/>
    </w:rPr>
  </w:style>
  <w:style w:type="character" w:customStyle="1" w:styleId="webitalics">
    <w:name w:val="web_italics"/>
    <w:rsid w:val="00130DF9"/>
    <w:rPr>
      <w:rFonts w:ascii="Arial" w:hAnsi="Arial"/>
      <w:i/>
      <w:szCs w:val="20"/>
    </w:rPr>
  </w:style>
  <w:style w:type="paragraph" w:customStyle="1" w:styleId="webwraprightimage">
    <w:name w:val="web_wrap_right_image"/>
    <w:basedOn w:val="webnormal"/>
    <w:rsid w:val="00F23054"/>
  </w:style>
  <w:style w:type="paragraph" w:customStyle="1" w:styleId="webwrapleftimage">
    <w:name w:val="web_wrap_left_image"/>
    <w:basedOn w:val="webnormal"/>
    <w:rsid w:val="00F23054"/>
  </w:style>
  <w:style w:type="paragraph" w:customStyle="1" w:styleId="webcode1">
    <w:name w:val="web_code_1"/>
    <w:basedOn w:val="webnormal"/>
    <w:rPr>
      <w:b/>
      <w:color w:val="FF00FF"/>
    </w:rPr>
  </w:style>
  <w:style w:type="paragraph" w:customStyle="1" w:styleId="webnormal">
    <w:name w:val="web_normal"/>
    <w:qFormat/>
    <w:pPr>
      <w:spacing w:before="120" w:after="120"/>
    </w:pPr>
    <w:rPr>
      <w:rFonts w:ascii="Arial" w:hAnsi="Arial"/>
      <w:sz w:val="24"/>
      <w:szCs w:val="24"/>
    </w:rPr>
  </w:style>
  <w:style w:type="paragraph" w:customStyle="1" w:styleId="webright">
    <w:name w:val="web_right"/>
    <w:basedOn w:val="webnormal"/>
    <w:pPr>
      <w:jc w:val="right"/>
    </w:pPr>
  </w:style>
  <w:style w:type="paragraph" w:customStyle="1" w:styleId="webindent2">
    <w:name w:val="web_indent_2"/>
    <w:basedOn w:val="webindent1"/>
    <w:pPr>
      <w:ind w:left="1152"/>
    </w:pPr>
  </w:style>
  <w:style w:type="paragraph" w:customStyle="1" w:styleId="webseparator">
    <w:name w:val="web_separator"/>
    <w:basedOn w:val="webnormal"/>
    <w:next w:val="webnormal"/>
    <w:rsid w:val="00391469"/>
    <w:pPr>
      <w:pBdr>
        <w:bottom w:val="single" w:sz="12" w:space="0" w:color="808080"/>
      </w:pBdr>
      <w:spacing w:before="0" w:after="240"/>
    </w:pPr>
    <w:rPr>
      <w:color w:val="FF00FF"/>
    </w:rPr>
  </w:style>
  <w:style w:type="paragraph" w:customStyle="1" w:styleId="websmall">
    <w:name w:val="web_small"/>
    <w:basedOn w:val="webnormal"/>
    <w:rPr>
      <w:sz w:val="16"/>
    </w:rPr>
  </w:style>
  <w:style w:type="paragraph" w:customStyle="1" w:styleId="websource">
    <w:name w:val="web_source"/>
    <w:basedOn w:val="webnormal"/>
    <w:pPr>
      <w:jc w:val="right"/>
    </w:pPr>
    <w:rPr>
      <w:i/>
      <w:szCs w:val="20"/>
    </w:rPr>
  </w:style>
  <w:style w:type="paragraph" w:customStyle="1" w:styleId="webbullet3">
    <w:name w:val="web_bullet_3"/>
    <w:basedOn w:val="webnormal"/>
    <w:rsid w:val="00861C2B"/>
    <w:pPr>
      <w:numPr>
        <w:numId w:val="5"/>
      </w:numPr>
    </w:pPr>
  </w:style>
  <w:style w:type="paragraph" w:customStyle="1" w:styleId="webbullet2">
    <w:name w:val="web_bullet_2"/>
    <w:basedOn w:val="webnormal"/>
    <w:pPr>
      <w:numPr>
        <w:numId w:val="4"/>
      </w:numPr>
    </w:pPr>
  </w:style>
  <w:style w:type="paragraph" w:customStyle="1" w:styleId="webnumbered2">
    <w:name w:val="web_numbered_2"/>
    <w:basedOn w:val="webnumbered1"/>
    <w:pPr>
      <w:numPr>
        <w:numId w:val="3"/>
      </w:numPr>
      <w:tabs>
        <w:tab w:val="clear" w:pos="1440"/>
        <w:tab w:val="left" w:pos="720"/>
      </w:tabs>
      <w:ind w:left="1080"/>
    </w:pPr>
  </w:style>
  <w:style w:type="paragraph" w:customStyle="1" w:styleId="webindent3">
    <w:name w:val="web_indent_3"/>
    <w:basedOn w:val="webindent2"/>
    <w:pPr>
      <w:ind w:left="1440"/>
    </w:pPr>
  </w:style>
  <w:style w:type="paragraph" w:customStyle="1" w:styleId="webnumbered3">
    <w:name w:val="web_numbered_3"/>
    <w:basedOn w:val="webnumbered2"/>
    <w:pPr>
      <w:numPr>
        <w:numId w:val="6"/>
      </w:numPr>
      <w:ind w:left="1440"/>
    </w:pPr>
  </w:style>
  <w:style w:type="paragraph" w:customStyle="1" w:styleId="webbullet1">
    <w:name w:val="web_bullet_1"/>
    <w:basedOn w:val="webnormal"/>
    <w:pPr>
      <w:numPr>
        <w:numId w:val="1"/>
      </w:numPr>
    </w:pPr>
  </w:style>
  <w:style w:type="paragraph" w:customStyle="1" w:styleId="webindent1">
    <w:name w:val="web_indent_1"/>
    <w:basedOn w:val="webnormal"/>
    <w:pPr>
      <w:ind w:left="720"/>
    </w:pPr>
  </w:style>
  <w:style w:type="paragraph" w:customStyle="1" w:styleId="webnumbered1">
    <w:name w:val="web_numbered_1"/>
    <w:basedOn w:val="webnormal"/>
    <w:pPr>
      <w:numPr>
        <w:numId w:val="2"/>
      </w:numPr>
    </w:pPr>
  </w:style>
  <w:style w:type="paragraph" w:customStyle="1" w:styleId="webheader2">
    <w:name w:val="web_header_2"/>
    <w:basedOn w:val="webheader"/>
    <w:next w:val="webnormal"/>
    <w:qFormat/>
    <w:pPr>
      <w:spacing w:before="100"/>
    </w:pPr>
    <w:rPr>
      <w:sz w:val="32"/>
      <w:szCs w:val="20"/>
    </w:rPr>
  </w:style>
  <w:style w:type="paragraph" w:customStyle="1" w:styleId="webheader3">
    <w:name w:val="web_header_3"/>
    <w:basedOn w:val="webheader2"/>
    <w:rPr>
      <w:sz w:val="28"/>
    </w:rPr>
  </w:style>
  <w:style w:type="paragraph" w:customStyle="1" w:styleId="webheader4">
    <w:name w:val="web_header_4"/>
    <w:basedOn w:val="webheader3"/>
    <w:rPr>
      <w:sz w:val="24"/>
      <w:szCs w:val="24"/>
    </w:rPr>
  </w:style>
  <w:style w:type="table" w:styleId="TableGrid">
    <w:name w:val="Table Grid"/>
    <w:basedOn w:val="TableNormal"/>
    <w:uiPriority w:val="59"/>
    <w:locked/>
    <w:rsid w:val="00691F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bimage">
    <w:name w:val="web_image"/>
    <w:basedOn w:val="webnormal"/>
    <w:next w:val="webnormal"/>
    <w:qFormat/>
    <w:rsid w:val="00B2746C"/>
  </w:style>
  <w:style w:type="paragraph" w:customStyle="1" w:styleId="webcaption">
    <w:name w:val="web_caption"/>
    <w:basedOn w:val="webnormal"/>
    <w:next w:val="webimage"/>
    <w:qFormat/>
    <w:rsid w:val="00B2746C"/>
  </w:style>
  <w:style w:type="character" w:customStyle="1" w:styleId="webbolditalic">
    <w:name w:val="web_bold_italic"/>
    <w:basedOn w:val="webbold"/>
    <w:uiPriority w:val="1"/>
    <w:qFormat/>
    <w:rsid w:val="00B2746C"/>
    <w:rPr>
      <w:rFonts w:ascii="Arial" w:hAnsi="Arial"/>
      <w:b/>
      <w:i/>
    </w:rPr>
  </w:style>
  <w:style w:type="paragraph" w:styleId="BalloonText">
    <w:name w:val="Balloon Text"/>
    <w:basedOn w:val="Normal"/>
    <w:link w:val="BalloonTextChar"/>
    <w:uiPriority w:val="99"/>
    <w:semiHidden/>
    <w:unhideWhenUsed/>
    <w:locked/>
    <w:rsid w:val="008F343B"/>
    <w:rPr>
      <w:rFonts w:ascii="Tahoma" w:hAnsi="Tahoma" w:cs="Tahoma"/>
      <w:sz w:val="16"/>
      <w:szCs w:val="16"/>
    </w:rPr>
  </w:style>
  <w:style w:type="character" w:customStyle="1" w:styleId="BalloonTextChar">
    <w:name w:val="Balloon Text Char"/>
    <w:basedOn w:val="DefaultParagraphFont"/>
    <w:link w:val="BalloonText"/>
    <w:uiPriority w:val="99"/>
    <w:semiHidden/>
    <w:rsid w:val="008F343B"/>
    <w:rPr>
      <w:rFonts w:ascii="Tahoma" w:hAnsi="Tahoma" w:cs="Tahoma"/>
      <w:sz w:val="16"/>
      <w:szCs w:val="16"/>
    </w:rPr>
  </w:style>
  <w:style w:type="paragraph" w:styleId="Revision">
    <w:name w:val="Revision"/>
    <w:hidden/>
    <w:uiPriority w:val="99"/>
    <w:semiHidden/>
    <w:rsid w:val="00202A27"/>
  </w:style>
  <w:style w:type="character" w:customStyle="1" w:styleId="Heading2Char">
    <w:name w:val="Heading 2 Char"/>
    <w:basedOn w:val="DefaultParagraphFont"/>
    <w:link w:val="Heading2"/>
    <w:uiPriority w:val="9"/>
    <w:semiHidden/>
    <w:rsid w:val="00C605C9"/>
    <w:rPr>
      <w:rFonts w:asciiTheme="majorHAnsi" w:eastAsiaTheme="majorEastAsia" w:hAnsiTheme="majorHAnsi" w:cstheme="majorBidi"/>
      <w:b/>
      <w:bCs/>
      <w:color w:val="4F81BD" w:themeColor="accent1"/>
      <w:sz w:val="26"/>
      <w:szCs w:val="26"/>
    </w:rPr>
  </w:style>
  <w:style w:type="paragraph" w:styleId="CommentText">
    <w:name w:val="annotation text"/>
    <w:basedOn w:val="Normal"/>
    <w:link w:val="CommentTextChar"/>
    <w:uiPriority w:val="99"/>
    <w:semiHidden/>
    <w:unhideWhenUsed/>
    <w:locked/>
    <w:rsid w:val="000F6A44"/>
    <w:rPr>
      <w:sz w:val="20"/>
      <w:szCs w:val="20"/>
    </w:rPr>
  </w:style>
  <w:style w:type="character" w:customStyle="1" w:styleId="CommentTextChar">
    <w:name w:val="Comment Text Char"/>
    <w:basedOn w:val="DefaultParagraphFont"/>
    <w:link w:val="CommentText"/>
    <w:uiPriority w:val="99"/>
    <w:semiHidden/>
    <w:rsid w:val="000F6A44"/>
    <w:rPr>
      <w:rFonts w:ascii="Calibri" w:eastAsiaTheme="minorHAnsi" w:hAnsi="Calibri" w:cs="Calibri"/>
      <w:sz w:val="20"/>
      <w:szCs w:val="20"/>
    </w:rPr>
  </w:style>
  <w:style w:type="character" w:styleId="CommentReference">
    <w:name w:val="annotation reference"/>
    <w:basedOn w:val="DefaultParagraphFont"/>
    <w:uiPriority w:val="99"/>
    <w:semiHidden/>
    <w:unhideWhenUsed/>
    <w:locked/>
    <w:rsid w:val="000F6A44"/>
    <w:rPr>
      <w:sz w:val="16"/>
      <w:szCs w:val="16"/>
    </w:rPr>
  </w:style>
  <w:style w:type="paragraph" w:styleId="ListParagraph">
    <w:name w:val="List Paragraph"/>
    <w:basedOn w:val="Normal"/>
    <w:uiPriority w:val="34"/>
    <w:qFormat/>
    <w:locked/>
    <w:rsid w:val="004A39A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mic Sans MS" w:eastAsia="Times New Roman" w:hAnsi="Comic Sans MS" w:cs="Times New Roman"/>
        <w:sz w:val="28"/>
        <w:szCs w:val="28"/>
        <w:lang w:val="en-US" w:eastAsia="en-US" w:bidi="ar-SA"/>
      </w:rPr>
    </w:rPrDefault>
    <w:pPrDefault/>
  </w:docDefaults>
  <w:latentStyles w:defLockedState="1" w:defUIPriority="99" w:defSemiHidden="1" w:defUnhideWhenUsed="1" w:defQFormat="0" w:count="267">
    <w:lsdException w:name="Normal" w:locked="0"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locked="0"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Table" w:locked="0"/>
    <w:lsdException w:name="No List" w:lock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5EB9"/>
    <w:rPr>
      <w:rFonts w:ascii="Calibri" w:eastAsiaTheme="minorHAnsi" w:hAnsi="Calibri" w:cs="Calibri"/>
      <w:sz w:val="22"/>
      <w:szCs w:val="22"/>
    </w:rPr>
  </w:style>
  <w:style w:type="paragraph" w:styleId="Heading2">
    <w:name w:val="heading 2"/>
    <w:basedOn w:val="Normal"/>
    <w:next w:val="Normal"/>
    <w:link w:val="Heading2Char"/>
    <w:uiPriority w:val="9"/>
    <w:semiHidden/>
    <w:unhideWhenUsed/>
    <w:qFormat/>
    <w:locked/>
    <w:rsid w:val="00C605C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semiHidden/>
    <w:locked/>
    <w:rPr>
      <w:rFonts w:ascii="Arial" w:hAnsi="Arial"/>
      <w:color w:val="6699CC"/>
      <w:u w:val="none"/>
    </w:rPr>
  </w:style>
  <w:style w:type="character" w:styleId="Hyperlink">
    <w:name w:val="Hyperlink"/>
    <w:basedOn w:val="DefaultParagraphFont"/>
    <w:rsid w:val="00202A27"/>
    <w:rPr>
      <w:rFonts w:ascii="Arial" w:hAnsi="Arial"/>
      <w:color w:val="0000FF"/>
      <w:u w:val="none"/>
    </w:rPr>
  </w:style>
  <w:style w:type="character" w:customStyle="1" w:styleId="webbold">
    <w:name w:val="web_bold"/>
    <w:rPr>
      <w:rFonts w:ascii="Arial" w:hAnsi="Arial"/>
      <w:b/>
    </w:rPr>
  </w:style>
  <w:style w:type="character" w:customStyle="1" w:styleId="webboldred">
    <w:name w:val="web_bold_red"/>
    <w:basedOn w:val="DefaultParagraphFont"/>
    <w:rPr>
      <w:rFonts w:ascii="Arial" w:hAnsi="Arial"/>
      <w:b/>
      <w:color w:val="FF0000"/>
    </w:rPr>
  </w:style>
  <w:style w:type="paragraph" w:customStyle="1" w:styleId="webcode2">
    <w:name w:val="web_code_2"/>
    <w:basedOn w:val="webcode1"/>
    <w:qFormat/>
    <w:rsid w:val="00272E35"/>
  </w:style>
  <w:style w:type="paragraph" w:customStyle="1" w:styleId="webcenter">
    <w:name w:val="web_center"/>
    <w:basedOn w:val="webnormal"/>
    <w:pPr>
      <w:jc w:val="center"/>
    </w:pPr>
  </w:style>
  <w:style w:type="paragraph" w:customStyle="1" w:styleId="webcode3">
    <w:name w:val="web_code_3"/>
    <w:basedOn w:val="webcode2"/>
    <w:qFormat/>
    <w:rsid w:val="00272E35"/>
  </w:style>
  <w:style w:type="paragraph" w:customStyle="1" w:styleId="webcomment">
    <w:name w:val="web_comment"/>
    <w:basedOn w:val="webnormal"/>
  </w:style>
  <w:style w:type="paragraph" w:customStyle="1" w:styleId="webheader">
    <w:name w:val="web_header"/>
    <w:basedOn w:val="webnormal"/>
    <w:next w:val="webnormal"/>
    <w:qFormat/>
    <w:rsid w:val="00272E35"/>
    <w:rPr>
      <w:rFonts w:ascii="Verdana" w:hAnsi="Verdana"/>
      <w:b/>
      <w:sz w:val="36"/>
    </w:rPr>
  </w:style>
  <w:style w:type="character" w:customStyle="1" w:styleId="webitalics">
    <w:name w:val="web_italics"/>
    <w:rsid w:val="00130DF9"/>
    <w:rPr>
      <w:rFonts w:ascii="Arial" w:hAnsi="Arial"/>
      <w:i/>
      <w:szCs w:val="20"/>
    </w:rPr>
  </w:style>
  <w:style w:type="paragraph" w:customStyle="1" w:styleId="webwraprightimage">
    <w:name w:val="web_wrap_right_image"/>
    <w:basedOn w:val="webnormal"/>
    <w:rsid w:val="00F23054"/>
  </w:style>
  <w:style w:type="paragraph" w:customStyle="1" w:styleId="webwrapleftimage">
    <w:name w:val="web_wrap_left_image"/>
    <w:basedOn w:val="webnormal"/>
    <w:rsid w:val="00F23054"/>
  </w:style>
  <w:style w:type="paragraph" w:customStyle="1" w:styleId="webcode1">
    <w:name w:val="web_code_1"/>
    <w:basedOn w:val="webnormal"/>
    <w:rPr>
      <w:b/>
      <w:color w:val="FF00FF"/>
    </w:rPr>
  </w:style>
  <w:style w:type="paragraph" w:customStyle="1" w:styleId="webnormal">
    <w:name w:val="web_normal"/>
    <w:qFormat/>
    <w:pPr>
      <w:spacing w:before="120" w:after="120"/>
    </w:pPr>
    <w:rPr>
      <w:rFonts w:ascii="Arial" w:hAnsi="Arial"/>
      <w:sz w:val="24"/>
      <w:szCs w:val="24"/>
    </w:rPr>
  </w:style>
  <w:style w:type="paragraph" w:customStyle="1" w:styleId="webright">
    <w:name w:val="web_right"/>
    <w:basedOn w:val="webnormal"/>
    <w:pPr>
      <w:jc w:val="right"/>
    </w:pPr>
  </w:style>
  <w:style w:type="paragraph" w:customStyle="1" w:styleId="webindent2">
    <w:name w:val="web_indent_2"/>
    <w:basedOn w:val="webindent1"/>
    <w:pPr>
      <w:ind w:left="1152"/>
    </w:pPr>
  </w:style>
  <w:style w:type="paragraph" w:customStyle="1" w:styleId="webseparator">
    <w:name w:val="web_separator"/>
    <w:basedOn w:val="webnormal"/>
    <w:next w:val="webnormal"/>
    <w:rsid w:val="00391469"/>
    <w:pPr>
      <w:pBdr>
        <w:bottom w:val="single" w:sz="12" w:space="0" w:color="808080"/>
      </w:pBdr>
      <w:spacing w:before="0" w:after="240"/>
    </w:pPr>
    <w:rPr>
      <w:color w:val="FF00FF"/>
    </w:rPr>
  </w:style>
  <w:style w:type="paragraph" w:customStyle="1" w:styleId="websmall">
    <w:name w:val="web_small"/>
    <w:basedOn w:val="webnormal"/>
    <w:rPr>
      <w:sz w:val="16"/>
    </w:rPr>
  </w:style>
  <w:style w:type="paragraph" w:customStyle="1" w:styleId="websource">
    <w:name w:val="web_source"/>
    <w:basedOn w:val="webnormal"/>
    <w:pPr>
      <w:jc w:val="right"/>
    </w:pPr>
    <w:rPr>
      <w:i/>
      <w:szCs w:val="20"/>
    </w:rPr>
  </w:style>
  <w:style w:type="paragraph" w:customStyle="1" w:styleId="webbullet3">
    <w:name w:val="web_bullet_3"/>
    <w:basedOn w:val="webnormal"/>
    <w:rsid w:val="00861C2B"/>
    <w:pPr>
      <w:numPr>
        <w:numId w:val="5"/>
      </w:numPr>
    </w:pPr>
  </w:style>
  <w:style w:type="paragraph" w:customStyle="1" w:styleId="webbullet2">
    <w:name w:val="web_bullet_2"/>
    <w:basedOn w:val="webnormal"/>
    <w:pPr>
      <w:numPr>
        <w:numId w:val="4"/>
      </w:numPr>
    </w:pPr>
  </w:style>
  <w:style w:type="paragraph" w:customStyle="1" w:styleId="webnumbered2">
    <w:name w:val="web_numbered_2"/>
    <w:basedOn w:val="webnumbered1"/>
    <w:pPr>
      <w:numPr>
        <w:numId w:val="3"/>
      </w:numPr>
      <w:tabs>
        <w:tab w:val="clear" w:pos="1440"/>
        <w:tab w:val="left" w:pos="720"/>
      </w:tabs>
      <w:ind w:left="1080"/>
    </w:pPr>
  </w:style>
  <w:style w:type="paragraph" w:customStyle="1" w:styleId="webindent3">
    <w:name w:val="web_indent_3"/>
    <w:basedOn w:val="webindent2"/>
    <w:pPr>
      <w:ind w:left="1440"/>
    </w:pPr>
  </w:style>
  <w:style w:type="paragraph" w:customStyle="1" w:styleId="webnumbered3">
    <w:name w:val="web_numbered_3"/>
    <w:basedOn w:val="webnumbered2"/>
    <w:pPr>
      <w:numPr>
        <w:numId w:val="6"/>
      </w:numPr>
      <w:ind w:left="1440"/>
    </w:pPr>
  </w:style>
  <w:style w:type="paragraph" w:customStyle="1" w:styleId="webbullet1">
    <w:name w:val="web_bullet_1"/>
    <w:basedOn w:val="webnormal"/>
    <w:pPr>
      <w:numPr>
        <w:numId w:val="1"/>
      </w:numPr>
    </w:pPr>
  </w:style>
  <w:style w:type="paragraph" w:customStyle="1" w:styleId="webindent1">
    <w:name w:val="web_indent_1"/>
    <w:basedOn w:val="webnormal"/>
    <w:pPr>
      <w:ind w:left="720"/>
    </w:pPr>
  </w:style>
  <w:style w:type="paragraph" w:customStyle="1" w:styleId="webnumbered1">
    <w:name w:val="web_numbered_1"/>
    <w:basedOn w:val="webnormal"/>
    <w:pPr>
      <w:numPr>
        <w:numId w:val="2"/>
      </w:numPr>
    </w:pPr>
  </w:style>
  <w:style w:type="paragraph" w:customStyle="1" w:styleId="webheader2">
    <w:name w:val="web_header_2"/>
    <w:basedOn w:val="webheader"/>
    <w:next w:val="webnormal"/>
    <w:qFormat/>
    <w:pPr>
      <w:spacing w:before="100"/>
    </w:pPr>
    <w:rPr>
      <w:sz w:val="32"/>
      <w:szCs w:val="20"/>
    </w:rPr>
  </w:style>
  <w:style w:type="paragraph" w:customStyle="1" w:styleId="webheader3">
    <w:name w:val="web_header_3"/>
    <w:basedOn w:val="webheader2"/>
    <w:rPr>
      <w:sz w:val="28"/>
    </w:rPr>
  </w:style>
  <w:style w:type="paragraph" w:customStyle="1" w:styleId="webheader4">
    <w:name w:val="web_header_4"/>
    <w:basedOn w:val="webheader3"/>
    <w:rPr>
      <w:sz w:val="24"/>
      <w:szCs w:val="24"/>
    </w:rPr>
  </w:style>
  <w:style w:type="table" w:styleId="TableGrid">
    <w:name w:val="Table Grid"/>
    <w:basedOn w:val="TableNormal"/>
    <w:uiPriority w:val="59"/>
    <w:locked/>
    <w:rsid w:val="00691F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bimage">
    <w:name w:val="web_image"/>
    <w:basedOn w:val="webnormal"/>
    <w:next w:val="webnormal"/>
    <w:qFormat/>
    <w:rsid w:val="00B2746C"/>
  </w:style>
  <w:style w:type="paragraph" w:customStyle="1" w:styleId="webcaption">
    <w:name w:val="web_caption"/>
    <w:basedOn w:val="webnormal"/>
    <w:next w:val="webimage"/>
    <w:qFormat/>
    <w:rsid w:val="00B2746C"/>
  </w:style>
  <w:style w:type="character" w:customStyle="1" w:styleId="webbolditalic">
    <w:name w:val="web_bold_italic"/>
    <w:basedOn w:val="webbold"/>
    <w:uiPriority w:val="1"/>
    <w:qFormat/>
    <w:rsid w:val="00B2746C"/>
    <w:rPr>
      <w:rFonts w:ascii="Arial" w:hAnsi="Arial"/>
      <w:b/>
      <w:i/>
    </w:rPr>
  </w:style>
  <w:style w:type="paragraph" w:styleId="BalloonText">
    <w:name w:val="Balloon Text"/>
    <w:basedOn w:val="Normal"/>
    <w:link w:val="BalloonTextChar"/>
    <w:uiPriority w:val="99"/>
    <w:semiHidden/>
    <w:unhideWhenUsed/>
    <w:locked/>
    <w:rsid w:val="008F343B"/>
    <w:rPr>
      <w:rFonts w:ascii="Tahoma" w:hAnsi="Tahoma" w:cs="Tahoma"/>
      <w:sz w:val="16"/>
      <w:szCs w:val="16"/>
    </w:rPr>
  </w:style>
  <w:style w:type="character" w:customStyle="1" w:styleId="BalloonTextChar">
    <w:name w:val="Balloon Text Char"/>
    <w:basedOn w:val="DefaultParagraphFont"/>
    <w:link w:val="BalloonText"/>
    <w:uiPriority w:val="99"/>
    <w:semiHidden/>
    <w:rsid w:val="008F343B"/>
    <w:rPr>
      <w:rFonts w:ascii="Tahoma" w:hAnsi="Tahoma" w:cs="Tahoma"/>
      <w:sz w:val="16"/>
      <w:szCs w:val="16"/>
    </w:rPr>
  </w:style>
  <w:style w:type="paragraph" w:styleId="Revision">
    <w:name w:val="Revision"/>
    <w:hidden/>
    <w:uiPriority w:val="99"/>
    <w:semiHidden/>
    <w:rsid w:val="00202A27"/>
  </w:style>
  <w:style w:type="character" w:customStyle="1" w:styleId="Heading2Char">
    <w:name w:val="Heading 2 Char"/>
    <w:basedOn w:val="DefaultParagraphFont"/>
    <w:link w:val="Heading2"/>
    <w:uiPriority w:val="9"/>
    <w:semiHidden/>
    <w:rsid w:val="00C605C9"/>
    <w:rPr>
      <w:rFonts w:asciiTheme="majorHAnsi" w:eastAsiaTheme="majorEastAsia" w:hAnsiTheme="majorHAnsi" w:cstheme="majorBidi"/>
      <w:b/>
      <w:bCs/>
      <w:color w:val="4F81BD" w:themeColor="accent1"/>
      <w:sz w:val="26"/>
      <w:szCs w:val="26"/>
    </w:rPr>
  </w:style>
  <w:style w:type="paragraph" w:styleId="CommentText">
    <w:name w:val="annotation text"/>
    <w:basedOn w:val="Normal"/>
    <w:link w:val="CommentTextChar"/>
    <w:uiPriority w:val="99"/>
    <w:semiHidden/>
    <w:unhideWhenUsed/>
    <w:locked/>
    <w:rsid w:val="000F6A44"/>
    <w:rPr>
      <w:sz w:val="20"/>
      <w:szCs w:val="20"/>
    </w:rPr>
  </w:style>
  <w:style w:type="character" w:customStyle="1" w:styleId="CommentTextChar">
    <w:name w:val="Comment Text Char"/>
    <w:basedOn w:val="DefaultParagraphFont"/>
    <w:link w:val="CommentText"/>
    <w:uiPriority w:val="99"/>
    <w:semiHidden/>
    <w:rsid w:val="000F6A44"/>
    <w:rPr>
      <w:rFonts w:ascii="Calibri" w:eastAsiaTheme="minorHAnsi" w:hAnsi="Calibri" w:cs="Calibri"/>
      <w:sz w:val="20"/>
      <w:szCs w:val="20"/>
    </w:rPr>
  </w:style>
  <w:style w:type="character" w:styleId="CommentReference">
    <w:name w:val="annotation reference"/>
    <w:basedOn w:val="DefaultParagraphFont"/>
    <w:uiPriority w:val="99"/>
    <w:semiHidden/>
    <w:unhideWhenUsed/>
    <w:locked/>
    <w:rsid w:val="000F6A44"/>
    <w:rPr>
      <w:sz w:val="16"/>
      <w:szCs w:val="16"/>
    </w:rPr>
  </w:style>
  <w:style w:type="paragraph" w:styleId="ListParagraph">
    <w:name w:val="List Paragraph"/>
    <w:basedOn w:val="Normal"/>
    <w:uiPriority w:val="34"/>
    <w:qFormat/>
    <w:locked/>
    <w:rsid w:val="004A39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0006823">
      <w:bodyDiv w:val="1"/>
      <w:marLeft w:val="0"/>
      <w:marRight w:val="0"/>
      <w:marTop w:val="0"/>
      <w:marBottom w:val="0"/>
      <w:divBdr>
        <w:top w:val="none" w:sz="0" w:space="0" w:color="auto"/>
        <w:left w:val="none" w:sz="0" w:space="0" w:color="auto"/>
        <w:bottom w:val="none" w:sz="0" w:space="0" w:color="auto"/>
        <w:right w:val="none" w:sz="0" w:space="0" w:color="auto"/>
      </w:divBdr>
    </w:div>
    <w:div w:id="902445737">
      <w:bodyDiv w:val="1"/>
      <w:marLeft w:val="0"/>
      <w:marRight w:val="0"/>
      <w:marTop w:val="0"/>
      <w:marBottom w:val="0"/>
      <w:divBdr>
        <w:top w:val="none" w:sz="0" w:space="0" w:color="auto"/>
        <w:left w:val="none" w:sz="0" w:space="0" w:color="auto"/>
        <w:bottom w:val="none" w:sz="0" w:space="0" w:color="auto"/>
        <w:right w:val="none" w:sz="0" w:space="0" w:color="auto"/>
      </w:divBdr>
    </w:div>
    <w:div w:id="976227142">
      <w:bodyDiv w:val="1"/>
      <w:marLeft w:val="0"/>
      <w:marRight w:val="0"/>
      <w:marTop w:val="0"/>
      <w:marBottom w:val="0"/>
      <w:divBdr>
        <w:top w:val="none" w:sz="0" w:space="0" w:color="auto"/>
        <w:left w:val="none" w:sz="0" w:space="0" w:color="auto"/>
        <w:bottom w:val="none" w:sz="0" w:space="0" w:color="auto"/>
        <w:right w:val="none" w:sz="0" w:space="0" w:color="auto"/>
      </w:divBdr>
    </w:div>
    <w:div w:id="1183591177">
      <w:bodyDiv w:val="1"/>
      <w:marLeft w:val="0"/>
      <w:marRight w:val="0"/>
      <w:marTop w:val="0"/>
      <w:marBottom w:val="0"/>
      <w:divBdr>
        <w:top w:val="none" w:sz="0" w:space="0" w:color="auto"/>
        <w:left w:val="none" w:sz="0" w:space="0" w:color="auto"/>
        <w:bottom w:val="none" w:sz="0" w:space="0" w:color="auto"/>
        <w:right w:val="none" w:sz="0" w:space="0" w:color="auto"/>
      </w:divBdr>
    </w:div>
    <w:div w:id="1820416653">
      <w:bodyDiv w:val="1"/>
      <w:marLeft w:val="0"/>
      <w:marRight w:val="0"/>
      <w:marTop w:val="0"/>
      <w:marBottom w:val="0"/>
      <w:divBdr>
        <w:top w:val="none" w:sz="0" w:space="0" w:color="auto"/>
        <w:left w:val="none" w:sz="0" w:space="0" w:color="auto"/>
        <w:bottom w:val="none" w:sz="0" w:space="0" w:color="auto"/>
        <w:right w:val="none" w:sz="0" w:space="0" w:color="auto"/>
      </w:divBdr>
    </w:div>
    <w:div w:id="1896240624">
      <w:bodyDiv w:val="1"/>
      <w:marLeft w:val="0"/>
      <w:marRight w:val="0"/>
      <w:marTop w:val="0"/>
      <w:marBottom w:val="0"/>
      <w:divBdr>
        <w:top w:val="none" w:sz="0" w:space="0" w:color="auto"/>
        <w:left w:val="none" w:sz="0" w:space="0" w:color="auto"/>
        <w:bottom w:val="none" w:sz="0" w:space="0" w:color="auto"/>
        <w:right w:val="none" w:sz="0" w:space="0" w:color="auto"/>
      </w:divBdr>
    </w:div>
    <w:div w:id="2139689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57F1A5-54C7-48C6-A26F-C94D046E4462}">
  <ds:schemaRefs>
    <ds:schemaRef ds:uri="http://schemas.microsoft.com/sharepoint/v3/contenttype/forms"/>
  </ds:schemaRefs>
</ds:datastoreItem>
</file>

<file path=customXml/itemProps2.xml><?xml version="1.0" encoding="utf-8"?>
<ds:datastoreItem xmlns:ds="http://schemas.openxmlformats.org/officeDocument/2006/customXml" ds:itemID="{F4626403-7B78-4732-B587-D8FA8B515E78}">
  <ds:schemaRefs>
    <ds:schemaRef ds:uri="http://schemas.microsoft.com/office/2006/documentManagement/types"/>
    <ds:schemaRef ds:uri="http://purl.org/dc/terms/"/>
    <ds:schemaRef ds:uri="http://schemas.microsoft.com/office/infopath/2007/PartnerControls"/>
    <ds:schemaRef ds:uri="http://purl.org/dc/dcmitype/"/>
    <ds:schemaRef ds:uri="http://schemas.microsoft.com/office/2006/metadata/properties"/>
    <ds:schemaRef ds:uri="http://schemas.openxmlformats.org/package/2006/metadata/core-properties"/>
    <ds:schemaRef ds:uri="http://www.w3.org/XML/1998/namespace"/>
    <ds:schemaRef ds:uri="http://purl.org/dc/elements/1.1/"/>
  </ds:schemaRefs>
</ds:datastoreItem>
</file>

<file path=customXml/itemProps3.xml><?xml version="1.0" encoding="utf-8"?>
<ds:datastoreItem xmlns:ds="http://schemas.openxmlformats.org/officeDocument/2006/customXml" ds:itemID="{4125E4D9-46E5-48AA-813D-5F98135E32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0C932A6-728F-4037-B5EC-FEB93C666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219</Words>
  <Characters>1169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[Document header]</vt:lpstr>
    </vt:vector>
  </TitlesOfParts>
  <Company>FCSO</Company>
  <LinksUpToDate>false</LinksUpToDate>
  <CharactersWithSpaces>1386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header]</dc:title>
  <dc:subject>[Document header]</dc:subject>
  <dc:creator>Ricords, John</dc:creator>
  <cp:lastModifiedBy>Reidenbach, Patricia Lynn</cp:lastModifiedBy>
  <cp:revision>2</cp:revision>
  <cp:lastPrinted>2013-08-22T18:47:00Z</cp:lastPrinted>
  <dcterms:created xsi:type="dcterms:W3CDTF">2020-10-16T17:59:00Z</dcterms:created>
  <dcterms:modified xsi:type="dcterms:W3CDTF">2020-10-16T17:59:00Z</dcterms:modified>
</cp:coreProperties>
</file>