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F008" w14:textId="60109415" w:rsidR="003C561F" w:rsidRPr="00EB2CC3" w:rsidRDefault="003C561F" w:rsidP="00EB2CC3">
      <w:pPr>
        <w:pStyle w:val="webheader"/>
      </w:pPr>
      <w:bookmarkStart w:id="0" w:name="content"/>
      <w:r w:rsidRPr="00EB2CC3">
        <w:t xml:space="preserve">Mailing </w:t>
      </w:r>
      <w:r w:rsidR="00035D3B">
        <w:t>a</w:t>
      </w:r>
      <w:r w:rsidRPr="00EB2CC3">
        <w:t>ddresses for Medicare Appeals</w:t>
      </w:r>
      <w:bookmarkEnd w:id="0"/>
      <w:r w:rsidRPr="00EB2CC3">
        <w:t xml:space="preserve"> </w:t>
      </w:r>
    </w:p>
    <w:p w14:paraId="1FBA52DA" w14:textId="77777777" w:rsidR="003C561F" w:rsidRPr="00B12389" w:rsidRDefault="003C561F" w:rsidP="00B12389">
      <w:pPr>
        <w:pStyle w:val="webheader2"/>
      </w:pPr>
      <w:r w:rsidRPr="00B12389">
        <w:t>Redeterminations</w:t>
      </w:r>
      <w:r w:rsidR="00F35951">
        <w:t xml:space="preserve"> </w:t>
      </w:r>
      <w:r w:rsidRPr="00B12389">
        <w:t>/</w:t>
      </w:r>
      <w:r w:rsidR="00F35951">
        <w:t xml:space="preserve"> </w:t>
      </w:r>
      <w:r w:rsidRPr="00B12389">
        <w:t>Reopenings </w:t>
      </w:r>
    </w:p>
    <w:p w14:paraId="4A0936E8" w14:textId="69D87FC2" w:rsidR="0037348F" w:rsidRPr="0037348F" w:rsidRDefault="0037348F" w:rsidP="0037348F">
      <w:pPr>
        <w:pStyle w:val="webnormal"/>
      </w:pPr>
      <w:r w:rsidRPr="0037348F">
        <w:t xml:space="preserve">The appeals process starts with </w:t>
      </w:r>
      <w:r w:rsidR="00035D3B">
        <w:t>us</w:t>
      </w:r>
      <w:r w:rsidRPr="0037348F">
        <w:t xml:space="preserve"> at the first level of appeal / redetermination. If the appeals process continues to progress from one level to the next, questions regarding appeal status, other than a redetermination, should be directed to the party that is reviewing the documentation (depending on the </w:t>
      </w:r>
      <w:hyperlink r:id="rId8" w:tgtFrame="_top" w:history="1">
        <w:r w:rsidRPr="0037348F">
          <w:rPr>
            <w:rStyle w:val="Hyperlink"/>
          </w:rPr>
          <w:t>level of appeal</w:t>
        </w:r>
      </w:hyperlink>
      <w:r w:rsidRPr="0037348F">
        <w:t>.)</w:t>
      </w:r>
    </w:p>
    <w:p w14:paraId="5E8C4795" w14:textId="2E1E9473" w:rsidR="0037348F" w:rsidRPr="0037348F" w:rsidRDefault="0037348F" w:rsidP="0037348F">
      <w:pPr>
        <w:pStyle w:val="webnormal"/>
      </w:pPr>
      <w:r w:rsidRPr="0037348F">
        <w:t xml:space="preserve">If you have questions related to the first level of appeal / redetermination requests, please </w:t>
      </w:r>
      <w:r w:rsidRPr="00EB2CC3">
        <w:t>contact our Customer Service Center</w:t>
      </w:r>
      <w:r>
        <w:t xml:space="preserve"> </w:t>
      </w:r>
      <w:r w:rsidR="00EB2CC3">
        <w:t xml:space="preserve">at </w:t>
      </w:r>
      <w:r>
        <w:t>877</w:t>
      </w:r>
      <w:r w:rsidRPr="0037348F">
        <w:t>-2</w:t>
      </w:r>
      <w:r>
        <w:t>35</w:t>
      </w:r>
      <w:r w:rsidRPr="0037348F">
        <w:t>-</w:t>
      </w:r>
      <w:r>
        <w:t>8073</w:t>
      </w:r>
      <w:r w:rsidRPr="0037348F">
        <w:t>.</w:t>
      </w:r>
    </w:p>
    <w:p w14:paraId="46A30F26" w14:textId="06572818" w:rsidR="003C561F" w:rsidRPr="00DA2A1B" w:rsidRDefault="003C561F" w:rsidP="00DA2A1B">
      <w:pPr>
        <w:pStyle w:val="webnormal"/>
      </w:pPr>
      <w:r w:rsidRPr="00DA2A1B">
        <w:t>Please use the following address and post office boxes to submit requests for claim redeterminations (first level appeals) to Novitas Solutions</w:t>
      </w:r>
      <w:r w:rsidR="00BB77A7">
        <w:t>.</w:t>
      </w:r>
    </w:p>
    <w:p w14:paraId="05865C1E" w14:textId="77777777" w:rsidR="00BB77A7" w:rsidRPr="00BB77A7" w:rsidRDefault="00BB77A7" w:rsidP="00331C14">
      <w:pPr>
        <w:pStyle w:val="webheader4"/>
      </w:pPr>
      <w:r w:rsidRPr="00BB77A7">
        <w:t>Medicare Part A:</w:t>
      </w:r>
    </w:p>
    <w:p w14:paraId="0E889922" w14:textId="530C3124" w:rsidR="00BB77A7" w:rsidRPr="00BB77A7" w:rsidRDefault="00BB77A7" w:rsidP="00331C14">
      <w:pPr>
        <w:pStyle w:val="webnormal"/>
      </w:pPr>
      <w:r w:rsidRPr="00BB77A7">
        <w:t xml:space="preserve">Submit the </w:t>
      </w:r>
      <w:hyperlink r:id="rId9" w:history="1">
        <w:r w:rsidRPr="00BB77A7">
          <w:rPr>
            <w:rStyle w:val="Hyperlink"/>
          </w:rPr>
          <w:t>Form FP1000 - Medicare Part A Redetermination and Clerical Error Reopening Request (Appeals)</w:t>
        </w:r>
      </w:hyperlink>
      <w:r w:rsidRPr="00BB77A7">
        <w:t xml:space="preserve"> for redeterminations and clerical error reopening requests for the J</w:t>
      </w:r>
      <w:r>
        <w:t>L</w:t>
      </w:r>
      <w:r w:rsidRPr="00BB77A7">
        <w:t xml:space="preserve"> region to:</w:t>
      </w:r>
    </w:p>
    <w:p w14:paraId="2967639A" w14:textId="210ED8BA" w:rsidR="00BB77A7" w:rsidRPr="00BB77A7" w:rsidRDefault="00BB77A7" w:rsidP="00331C14">
      <w:pPr>
        <w:pStyle w:val="webnormal"/>
      </w:pPr>
      <w:r w:rsidRPr="00BB77A7">
        <w:t>Novitas Solutions</w:t>
      </w:r>
      <w:r w:rsidRPr="00BB77A7">
        <w:br/>
        <w:t xml:space="preserve">Attn: Appeals Department </w:t>
      </w:r>
      <w:r w:rsidRPr="00BB77A7">
        <w:br/>
        <w:t>P</w:t>
      </w:r>
      <w:r w:rsidR="0011774C">
        <w:t>.</w:t>
      </w:r>
      <w:r w:rsidRPr="00BB77A7">
        <w:t>O</w:t>
      </w:r>
      <w:r w:rsidR="0011774C">
        <w:t>.</w:t>
      </w:r>
      <w:r w:rsidRPr="00BB77A7">
        <w:t xml:space="preserve"> Box XXXX</w:t>
      </w:r>
      <w:r w:rsidRPr="00BB77A7">
        <w:br/>
        <w:t>Mechanicsburg, PA 17055-XXXX</w:t>
      </w:r>
    </w:p>
    <w:p w14:paraId="7E64D1E6" w14:textId="15A8A464" w:rsidR="00BB77A7" w:rsidRPr="00BB77A7" w:rsidRDefault="00BB77A7" w:rsidP="00BB77A7">
      <w:pPr>
        <w:pStyle w:val="webnormal"/>
      </w:pPr>
      <w:r w:rsidRPr="00BB77A7">
        <w:t>Substitute the XXXX with the appropriate P</w:t>
      </w:r>
      <w:r w:rsidR="0011774C">
        <w:t>.</w:t>
      </w:r>
      <w:r w:rsidRPr="00BB77A7">
        <w:t>O</w:t>
      </w:r>
      <w:r w:rsidR="0011774C">
        <w:t>.</w:t>
      </w:r>
      <w:r w:rsidRPr="00BB77A7">
        <w:t xml:space="preserve"> Box number and 4-digit zip from the table below:</w:t>
      </w:r>
    </w:p>
    <w:tbl>
      <w:tblPr>
        <w:tblW w:w="35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2182"/>
        <w:gridCol w:w="1267"/>
      </w:tblGrid>
      <w:tr w:rsidR="003C561F" w:rsidRPr="003C561F" w14:paraId="74E3EA5B" w14:textId="77777777" w:rsidTr="00B1238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3E42" w14:textId="77777777" w:rsidR="0064128F" w:rsidRPr="00F35951" w:rsidRDefault="003C561F" w:rsidP="00F35951">
            <w:pPr>
              <w:pStyle w:val="webnormal"/>
            </w:pPr>
            <w:r w:rsidRPr="00F35951">
              <w:t> State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58CC" w14:textId="6E550BA5" w:rsidR="0064128F" w:rsidRPr="00F35951" w:rsidRDefault="003C561F" w:rsidP="00F35951">
            <w:pPr>
              <w:pStyle w:val="webnormal"/>
            </w:pPr>
            <w:r w:rsidRPr="00F35951">
              <w:t>P</w:t>
            </w:r>
            <w:r w:rsidR="0011774C">
              <w:t>.</w:t>
            </w:r>
            <w:r w:rsidRPr="00F35951">
              <w:t>O</w:t>
            </w:r>
            <w:r w:rsidR="0011774C">
              <w:t>.</w:t>
            </w:r>
            <w:r w:rsidRPr="00F35951">
              <w:t xml:space="preserve"> </w:t>
            </w:r>
            <w:r w:rsidR="00035D3B">
              <w:t>B</w:t>
            </w:r>
            <w:r w:rsidRPr="00F35951">
              <w:t xml:space="preserve">ox </w:t>
            </w:r>
            <w:r w:rsidR="00035D3B">
              <w:t>n</w:t>
            </w:r>
            <w:r w:rsidRPr="00F35951">
              <w:t>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5663" w14:textId="145D4D2C" w:rsidR="003C561F" w:rsidRPr="00F35951" w:rsidRDefault="00035D3B" w:rsidP="00F35951">
            <w:pPr>
              <w:pStyle w:val="webnormal"/>
            </w:pPr>
            <w:r w:rsidRPr="00F35951">
              <w:t>4-digit</w:t>
            </w:r>
            <w:r w:rsidR="003C561F" w:rsidRPr="00F35951">
              <w:t xml:space="preserve"> </w:t>
            </w:r>
            <w:r>
              <w:t>z</w:t>
            </w:r>
            <w:r w:rsidR="003C561F" w:rsidRPr="00F35951">
              <w:t>ip</w:t>
            </w:r>
          </w:p>
        </w:tc>
      </w:tr>
      <w:tr w:rsidR="003C561F" w:rsidRPr="003C561F" w14:paraId="02F0A2E8" w14:textId="77777777" w:rsidTr="00B12389">
        <w:trPr>
          <w:tblCellSpacing w:w="15" w:type="dxa"/>
        </w:trPr>
        <w:tc>
          <w:tcPr>
            <w:tcW w:w="2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8F74" w14:textId="77777777" w:rsidR="0064128F" w:rsidRPr="003C561F" w:rsidRDefault="003C561F" w:rsidP="003C561F">
            <w:pPr>
              <w:pStyle w:val="webnormal"/>
            </w:pPr>
            <w:r w:rsidRPr="003C561F">
              <w:t>Delaware Part 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56652A6" w14:textId="77777777" w:rsidR="0064128F" w:rsidRPr="003C561F" w:rsidRDefault="003C561F" w:rsidP="003C561F">
            <w:pPr>
              <w:pStyle w:val="webnormal"/>
            </w:pPr>
            <w:r w:rsidRPr="003C561F">
              <w:t>3417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674C" w14:textId="77777777" w:rsidR="003C561F" w:rsidRPr="003C561F" w:rsidRDefault="003C561F" w:rsidP="003C561F">
            <w:pPr>
              <w:pStyle w:val="webnormal"/>
            </w:pPr>
            <w:r w:rsidRPr="003C561F">
              <w:t>1853</w:t>
            </w:r>
          </w:p>
        </w:tc>
      </w:tr>
      <w:tr w:rsidR="003C561F" w:rsidRPr="003C561F" w14:paraId="03685094" w14:textId="77777777" w:rsidTr="00B12389">
        <w:trPr>
          <w:tblCellSpacing w:w="15" w:type="dxa"/>
        </w:trPr>
        <w:tc>
          <w:tcPr>
            <w:tcW w:w="2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5F04" w14:textId="77777777" w:rsidR="0064128F" w:rsidRPr="003C561F" w:rsidRDefault="003C561F" w:rsidP="003C561F">
            <w:pPr>
              <w:pStyle w:val="webnormal"/>
            </w:pPr>
            <w:r w:rsidRPr="003C561F">
              <w:t>Maryland</w:t>
            </w:r>
            <w:r w:rsidR="002D1F6E">
              <w:t xml:space="preserve"> </w:t>
            </w:r>
            <w:r w:rsidRPr="003C561F">
              <w:t>/ District of Columbia Part A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D981A42" w14:textId="77777777" w:rsidR="0064128F" w:rsidRPr="003C561F" w:rsidRDefault="003C561F" w:rsidP="003C561F">
            <w:pPr>
              <w:pStyle w:val="webnormal"/>
            </w:pPr>
            <w:r w:rsidRPr="003C561F">
              <w:t>3385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45D9" w14:textId="77777777" w:rsidR="003C561F" w:rsidRPr="003C561F" w:rsidRDefault="003C561F" w:rsidP="003C561F">
            <w:pPr>
              <w:pStyle w:val="webnormal"/>
            </w:pPr>
            <w:r w:rsidRPr="003C561F">
              <w:t>1840</w:t>
            </w:r>
          </w:p>
        </w:tc>
      </w:tr>
      <w:tr w:rsidR="003C561F" w:rsidRPr="003C561F" w14:paraId="1A488BFD" w14:textId="77777777" w:rsidTr="00B12389">
        <w:trPr>
          <w:tblCellSpacing w:w="15" w:type="dxa"/>
        </w:trPr>
        <w:tc>
          <w:tcPr>
            <w:tcW w:w="277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E800D3" w14:textId="77777777" w:rsidR="0064128F" w:rsidRPr="003C561F" w:rsidRDefault="003C561F" w:rsidP="003C561F">
            <w:pPr>
              <w:pStyle w:val="webnormal"/>
            </w:pPr>
            <w:r w:rsidRPr="003C561F">
              <w:t>New Jersey Part 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14:paraId="06748E4D" w14:textId="77777777" w:rsidR="0064128F" w:rsidRPr="003C561F" w:rsidRDefault="003C561F" w:rsidP="003C561F">
            <w:pPr>
              <w:pStyle w:val="webnormal"/>
            </w:pPr>
            <w:r w:rsidRPr="003C561F">
              <w:t>3385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083C5D0" w14:textId="77777777" w:rsidR="003C561F" w:rsidRPr="003C561F" w:rsidRDefault="003C561F" w:rsidP="003C561F">
            <w:pPr>
              <w:pStyle w:val="webnormal"/>
            </w:pPr>
            <w:r w:rsidRPr="003C561F">
              <w:t>1840</w:t>
            </w:r>
          </w:p>
        </w:tc>
      </w:tr>
      <w:tr w:rsidR="003C561F" w:rsidRPr="003C561F" w14:paraId="592B593D" w14:textId="77777777" w:rsidTr="00B12389">
        <w:trPr>
          <w:tblCellSpacing w:w="15" w:type="dxa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3110" w14:textId="77777777" w:rsidR="0064128F" w:rsidRPr="003C561F" w:rsidRDefault="003C561F" w:rsidP="003C561F">
            <w:pPr>
              <w:pStyle w:val="webnormal"/>
            </w:pPr>
            <w:r w:rsidRPr="003C561F">
              <w:t>Pennsylvania Part 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2FF1" w14:textId="77777777" w:rsidR="0064128F" w:rsidRPr="003C561F" w:rsidRDefault="003C561F" w:rsidP="003C561F">
            <w:pPr>
              <w:pStyle w:val="webnormal"/>
            </w:pPr>
            <w:r w:rsidRPr="003C561F">
              <w:t>3385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1795" w14:textId="77777777" w:rsidR="003C561F" w:rsidRPr="003C561F" w:rsidRDefault="003C561F" w:rsidP="003C561F">
            <w:pPr>
              <w:pStyle w:val="webnormal"/>
            </w:pPr>
            <w:r w:rsidRPr="003C561F">
              <w:t>1840</w:t>
            </w:r>
          </w:p>
        </w:tc>
      </w:tr>
      <w:tr w:rsidR="00E82FEC" w:rsidRPr="003C561F" w14:paraId="208D9CE6" w14:textId="77777777" w:rsidTr="00B12389">
        <w:trPr>
          <w:tblCellSpacing w:w="15" w:type="dxa"/>
        </w:trPr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59C" w14:textId="27DA792C" w:rsidR="00E82FEC" w:rsidRPr="003C561F" w:rsidRDefault="00E82FEC" w:rsidP="003C561F">
            <w:pPr>
              <w:pStyle w:val="webnormal"/>
            </w:pPr>
            <w:r>
              <w:t xml:space="preserve">Part A </w:t>
            </w:r>
            <w:r w:rsidRPr="00E82FEC">
              <w:t>Contractor ID J12901 - PA, NJ, DC, MD, 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FC0" w14:textId="4CB64586" w:rsidR="00E82FEC" w:rsidRPr="003C561F" w:rsidRDefault="00E82FEC" w:rsidP="003C561F">
            <w:pPr>
              <w:pStyle w:val="webnormal"/>
            </w:pPr>
            <w:r>
              <w:t>3122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690" w14:textId="24C0EBB5" w:rsidR="00E82FEC" w:rsidRPr="003C561F" w:rsidRDefault="00E82FEC" w:rsidP="003C561F">
            <w:pPr>
              <w:pStyle w:val="webnormal"/>
            </w:pPr>
            <w:r>
              <w:t>1832</w:t>
            </w:r>
          </w:p>
        </w:tc>
      </w:tr>
    </w:tbl>
    <w:p w14:paraId="6F0B5625" w14:textId="77777777" w:rsidR="003C561F" w:rsidRPr="00B12389" w:rsidRDefault="003C561F" w:rsidP="00B12389">
      <w:pPr>
        <w:pStyle w:val="webnormal"/>
        <w:rPr>
          <w:rStyle w:val="webbold"/>
        </w:rPr>
      </w:pPr>
      <w:r w:rsidRPr="00B12389">
        <w:rPr>
          <w:rStyle w:val="webbold"/>
        </w:rPr>
        <w:t>Medicare Part B:</w:t>
      </w:r>
    </w:p>
    <w:p w14:paraId="219B5765" w14:textId="3086CD13" w:rsidR="00BB77A7" w:rsidRPr="00BB77A7" w:rsidRDefault="00BB77A7" w:rsidP="00BB77A7">
      <w:pPr>
        <w:pStyle w:val="webnormal"/>
      </w:pPr>
      <w:bookmarkStart w:id="1" w:name="_Hlk93491814"/>
      <w:r w:rsidRPr="00BB77A7">
        <w:t xml:space="preserve">Submit the </w:t>
      </w:r>
      <w:hyperlink r:id="rId10" w:tgtFrame="_blank" w:history="1">
        <w:r w:rsidRPr="00BB77A7">
          <w:rPr>
            <w:rStyle w:val="Hyperlink"/>
          </w:rPr>
          <w:t>Part B Redetermination and Clerical Error Reopening Request Form - Fill and Print (FP152)</w:t>
        </w:r>
      </w:hyperlink>
      <w:r w:rsidRPr="00BB77A7">
        <w:t xml:space="preserve"> for redeterminations and clerical error reopening requests for the J</w:t>
      </w:r>
      <w:r>
        <w:t>L</w:t>
      </w:r>
      <w:r w:rsidRPr="00BB77A7">
        <w:t xml:space="preserve"> region to:</w:t>
      </w:r>
    </w:p>
    <w:bookmarkEnd w:id="1"/>
    <w:p w14:paraId="4FA64C08" w14:textId="1398A292" w:rsidR="003C561F" w:rsidRDefault="00E82FEC" w:rsidP="00E82FEC">
      <w:pPr>
        <w:pStyle w:val="webnormal"/>
      </w:pPr>
      <w:r w:rsidRPr="00E82FEC">
        <w:t>Novitas Solutions</w:t>
      </w:r>
      <w:r w:rsidRPr="00E82FEC">
        <w:br/>
        <w:t>Attn: Appeals Department</w:t>
      </w:r>
      <w:r w:rsidRPr="00E82FEC">
        <w:br/>
        <w:t>P.O. Box 3</w:t>
      </w:r>
      <w:r w:rsidR="00D813C4">
        <w:t>413</w:t>
      </w:r>
      <w:r w:rsidRPr="00E82FEC">
        <w:br/>
        <w:t>Mechanicsburg, PA 17055-1852</w:t>
      </w:r>
    </w:p>
    <w:p w14:paraId="39BFA7B2" w14:textId="1FC84F77" w:rsidR="00AC51A2" w:rsidRPr="00AC51A2" w:rsidRDefault="00AC51A2" w:rsidP="00AC51A2">
      <w:pPr>
        <w:pStyle w:val="webheader2"/>
      </w:pPr>
      <w:r w:rsidRPr="00AC51A2">
        <w:t xml:space="preserve">General </w:t>
      </w:r>
      <w:r w:rsidR="00035D3B">
        <w:t>m</w:t>
      </w:r>
      <w:r w:rsidRPr="00AC51A2">
        <w:t xml:space="preserve">ailing </w:t>
      </w:r>
      <w:r w:rsidR="00035D3B">
        <w:t>a</w:t>
      </w:r>
      <w:r w:rsidRPr="00AC51A2">
        <w:t>ddress</w:t>
      </w:r>
    </w:p>
    <w:p w14:paraId="08913ADF" w14:textId="5441B3AD" w:rsidR="00AC51A2" w:rsidRPr="00AC51A2" w:rsidRDefault="00AC51A2" w:rsidP="00AC51A2">
      <w:pPr>
        <w:pStyle w:val="webnormal"/>
      </w:pPr>
      <w:r w:rsidRPr="00AC51A2">
        <w:t xml:space="preserve">We encourage providers to send postal mail to the appropriate PO Box, but if you absolutely </w:t>
      </w:r>
      <w:proofErr w:type="gramStart"/>
      <w:r w:rsidRPr="00AC51A2">
        <w:t>have to</w:t>
      </w:r>
      <w:proofErr w:type="gramEnd"/>
      <w:r w:rsidRPr="00AC51A2">
        <w:t xml:space="preserve"> send Medicare documents via Priority mail or through a commercial courier (UPS, FedEx) for which a PO Box cannot be used, please use the following street address: </w:t>
      </w:r>
    </w:p>
    <w:p w14:paraId="468C435F" w14:textId="1543BE0F" w:rsidR="00AC51A2" w:rsidRPr="00AC51A2" w:rsidRDefault="00AC51A2" w:rsidP="00AC51A2">
      <w:pPr>
        <w:pStyle w:val="webnormal"/>
      </w:pPr>
      <w:r w:rsidRPr="00AC51A2">
        <w:lastRenderedPageBreak/>
        <w:t>Novitas Solutions, Inc.</w:t>
      </w:r>
      <w:r w:rsidRPr="00AC51A2">
        <w:br/>
        <w:t xml:space="preserve">Attention: </w:t>
      </w:r>
      <w:r w:rsidR="004A7355">
        <w:t>Appeals Department</w:t>
      </w:r>
      <w:r w:rsidRPr="00AC51A2">
        <w:br/>
        <w:t>2020 Technology Parkway, Suite 100</w:t>
      </w:r>
      <w:r w:rsidRPr="00AC51A2">
        <w:br/>
        <w:t>Mechanicsburg, PA  17050</w:t>
      </w:r>
    </w:p>
    <w:p w14:paraId="65462477" w14:textId="159FA079" w:rsidR="000361D3" w:rsidRPr="000361D3" w:rsidRDefault="000361D3" w:rsidP="000361D3">
      <w:pPr>
        <w:pStyle w:val="webheader3"/>
      </w:pPr>
      <w:bookmarkStart w:id="2" w:name="qic"/>
      <w:bookmarkEnd w:id="2"/>
      <w:r w:rsidRPr="000361D3">
        <w:t xml:space="preserve">Qualified </w:t>
      </w:r>
      <w:r w:rsidR="0011774C">
        <w:t>i</w:t>
      </w:r>
      <w:r w:rsidRPr="000361D3">
        <w:t xml:space="preserve">ndependent </w:t>
      </w:r>
      <w:r w:rsidR="0011774C">
        <w:t>c</w:t>
      </w:r>
      <w:r w:rsidRPr="000361D3">
        <w:t xml:space="preserve">ontractor (QIC) </w:t>
      </w:r>
    </w:p>
    <w:p w14:paraId="4EF1C923" w14:textId="77777777" w:rsidR="000361D3" w:rsidRPr="000361D3" w:rsidRDefault="000361D3" w:rsidP="000361D3">
      <w:pPr>
        <w:pStyle w:val="webnormal"/>
      </w:pPr>
      <w:r w:rsidRPr="000361D3">
        <w:t>Please use the following to submit requests for reconsiderations (second level appeals) to the QIC for Part A or Part B.</w:t>
      </w:r>
    </w:p>
    <w:p w14:paraId="2CBE30BD" w14:textId="77777777" w:rsidR="000361D3" w:rsidRPr="000361D3" w:rsidRDefault="000361D3" w:rsidP="000361D3">
      <w:pPr>
        <w:pStyle w:val="webnormal"/>
        <w:rPr>
          <w:rStyle w:val="webbold"/>
        </w:rPr>
      </w:pPr>
      <w:r w:rsidRPr="000361D3">
        <w:rPr>
          <w:rStyle w:val="webbold"/>
        </w:rPr>
        <w:t>Part A:</w:t>
      </w:r>
    </w:p>
    <w:p w14:paraId="17608127" w14:textId="77777777" w:rsidR="000361D3" w:rsidRPr="000361D3" w:rsidRDefault="000361D3" w:rsidP="000361D3">
      <w:pPr>
        <w:pStyle w:val="webnormal"/>
      </w:pPr>
      <w:r w:rsidRPr="000361D3">
        <w:t xml:space="preserve">C2C Innovative Solutions, Inc. </w:t>
      </w:r>
      <w:r w:rsidRPr="000361D3">
        <w:br/>
      </w:r>
      <w:hyperlink r:id="rId11" w:history="1">
        <w:r w:rsidRPr="000361D3">
          <w:rPr>
            <w:rStyle w:val="Hyperlink"/>
          </w:rPr>
          <w:t>QIC Part A East Appeals</w:t>
        </w:r>
      </w:hyperlink>
      <w:r w:rsidRPr="000361D3">
        <w:t xml:space="preserve"> </w:t>
      </w:r>
      <w:r w:rsidRPr="000361D3">
        <w:br/>
        <w:t xml:space="preserve">P.O. Box 45305 </w:t>
      </w:r>
      <w:r w:rsidRPr="000361D3">
        <w:br/>
        <w:t>Jacksonville, FL 32232-5305</w:t>
      </w:r>
    </w:p>
    <w:p w14:paraId="6C477B60" w14:textId="77777777" w:rsidR="000361D3" w:rsidRPr="000361D3" w:rsidRDefault="000361D3" w:rsidP="000361D3">
      <w:pPr>
        <w:pStyle w:val="webnormal"/>
      </w:pPr>
      <w:r w:rsidRPr="000361D3">
        <w:t xml:space="preserve">You can </w:t>
      </w:r>
      <w:r w:rsidR="0052163B" w:rsidRPr="0052163B">
        <w:t xml:space="preserve">also </w:t>
      </w:r>
      <w:r w:rsidR="0052163B">
        <w:t xml:space="preserve">submit your </w:t>
      </w:r>
      <w:r w:rsidRPr="000361D3">
        <w:t>appeal and documentation through:</w:t>
      </w:r>
    </w:p>
    <w:p w14:paraId="0D54F349" w14:textId="77777777" w:rsidR="00D97F87" w:rsidRPr="000361D3" w:rsidRDefault="0052163B" w:rsidP="000361D3">
      <w:pPr>
        <w:pStyle w:val="webbullet1"/>
      </w:pPr>
      <w:r w:rsidRPr="000361D3">
        <w:t>Fax: 904-539-4074</w:t>
      </w:r>
    </w:p>
    <w:p w14:paraId="0F05F018" w14:textId="77777777" w:rsidR="000D2DD4" w:rsidRPr="000361D3" w:rsidRDefault="0011774C" w:rsidP="000361D3">
      <w:pPr>
        <w:pStyle w:val="webbullet1"/>
      </w:pPr>
      <w:hyperlink r:id="rId12" w:history="1">
        <w:r w:rsidR="0052163B" w:rsidRPr="000361D3">
          <w:rPr>
            <w:rStyle w:val="Hyperlink"/>
          </w:rPr>
          <w:t>Appeal Portal</w:t>
        </w:r>
      </w:hyperlink>
    </w:p>
    <w:p w14:paraId="71D88183" w14:textId="77777777" w:rsidR="000361D3" w:rsidRPr="000361D3" w:rsidRDefault="000361D3" w:rsidP="000361D3">
      <w:pPr>
        <w:pStyle w:val="webnormal"/>
        <w:rPr>
          <w:rStyle w:val="webbold"/>
        </w:rPr>
      </w:pPr>
      <w:r w:rsidRPr="000361D3">
        <w:rPr>
          <w:rStyle w:val="webbold"/>
        </w:rPr>
        <w:t>Part B:</w:t>
      </w:r>
    </w:p>
    <w:p w14:paraId="19ED72A8" w14:textId="77777777" w:rsidR="000361D3" w:rsidRPr="000361D3" w:rsidRDefault="000361D3" w:rsidP="000361D3">
      <w:pPr>
        <w:pStyle w:val="webnormal"/>
      </w:pPr>
      <w:r w:rsidRPr="000361D3">
        <w:t>C2C Innovative Solutions Inc.</w:t>
      </w:r>
      <w:r w:rsidRPr="000361D3">
        <w:br/>
      </w:r>
      <w:hyperlink r:id="rId13" w:history="1">
        <w:r w:rsidRPr="000361D3">
          <w:rPr>
            <w:rStyle w:val="Hyperlink"/>
          </w:rPr>
          <w:t xml:space="preserve">QIC Part B </w:t>
        </w:r>
        <w:r>
          <w:rPr>
            <w:rStyle w:val="Hyperlink"/>
          </w:rPr>
          <w:t>North</w:t>
        </w:r>
      </w:hyperlink>
      <w:r w:rsidR="00866C81">
        <w:br/>
        <w:t>P.O. Box 45208</w:t>
      </w:r>
      <w:r w:rsidRPr="000361D3">
        <w:br/>
        <w:t>Jacksonvil</w:t>
      </w:r>
      <w:r w:rsidR="00866C81">
        <w:t>le, FL 32232-5208</w:t>
      </w:r>
    </w:p>
    <w:p w14:paraId="45545872" w14:textId="77777777" w:rsidR="000361D3" w:rsidRPr="00E47853" w:rsidRDefault="000361D3" w:rsidP="00E47853">
      <w:pPr>
        <w:pStyle w:val="webnormal"/>
      </w:pPr>
      <w:r w:rsidRPr="00E47853">
        <w:t xml:space="preserve">You can </w:t>
      </w:r>
      <w:r w:rsidR="0052163B" w:rsidRPr="00E47853">
        <w:t xml:space="preserve">also </w:t>
      </w:r>
      <w:r w:rsidRPr="00E47853">
        <w:t>submit your appeal and documentation through:</w:t>
      </w:r>
    </w:p>
    <w:p w14:paraId="4FD1D6D8" w14:textId="77777777" w:rsidR="000D2DD4" w:rsidRPr="00E47853" w:rsidRDefault="0052163B" w:rsidP="00E47853">
      <w:pPr>
        <w:pStyle w:val="webbullet1"/>
      </w:pPr>
      <w:r w:rsidRPr="00E47853">
        <w:t>Fax: 904-539-4081</w:t>
      </w:r>
    </w:p>
    <w:p w14:paraId="402BF69C" w14:textId="45F3096F" w:rsidR="000361D3" w:rsidRPr="00F1721D" w:rsidRDefault="0011774C" w:rsidP="00E47853">
      <w:pPr>
        <w:pStyle w:val="webbullet1"/>
        <w:rPr>
          <w:rStyle w:val="Hyperlink"/>
          <w:color w:val="auto"/>
        </w:rPr>
      </w:pPr>
      <w:hyperlink r:id="rId14" w:history="1">
        <w:r w:rsidR="0052163B" w:rsidRPr="00E47853">
          <w:rPr>
            <w:rStyle w:val="Hyperlink"/>
          </w:rPr>
          <w:t>Appeal Portal</w:t>
        </w:r>
      </w:hyperlink>
    </w:p>
    <w:p w14:paraId="0C07DF28" w14:textId="53FA0C8E" w:rsidR="00F1721D" w:rsidRPr="005D3CF1" w:rsidRDefault="00F1721D" w:rsidP="00F1721D">
      <w:pPr>
        <w:pStyle w:val="webheader3"/>
      </w:pPr>
      <w:r w:rsidRPr="005D3CF1">
        <w:t xml:space="preserve">Administrative </w:t>
      </w:r>
      <w:r w:rsidR="0011774C">
        <w:t>l</w:t>
      </w:r>
      <w:r w:rsidRPr="005D3CF1">
        <w:t xml:space="preserve">aw </w:t>
      </w:r>
      <w:r w:rsidR="0011774C">
        <w:t>j</w:t>
      </w:r>
      <w:r w:rsidRPr="005D3CF1">
        <w:t>udge</w:t>
      </w:r>
      <w:r>
        <w:t xml:space="preserve"> (ALJ)</w:t>
      </w:r>
    </w:p>
    <w:p w14:paraId="2508BAA1" w14:textId="77777777" w:rsidR="00F1721D" w:rsidRDefault="00F1721D" w:rsidP="00F1721D">
      <w:pPr>
        <w:pStyle w:val="webnormal"/>
      </w:pPr>
      <w:r>
        <w:t xml:space="preserve">If </w:t>
      </w:r>
      <w:r w:rsidRPr="005D3CF1">
        <w:t xml:space="preserve">you are not satisfied with your </w:t>
      </w:r>
      <w:r>
        <w:t>level two appeal</w:t>
      </w:r>
      <w:r w:rsidRPr="005D3CF1">
        <w:t xml:space="preserve"> decision or dismissal</w:t>
      </w:r>
      <w:r>
        <w:t>, and meet the amount in controversy, you may</w:t>
      </w:r>
      <w:r w:rsidRPr="003C561F">
        <w:t xml:space="preserve"> </w:t>
      </w:r>
      <w:r w:rsidRPr="005D3CF1">
        <w:t>use the following</w:t>
      </w:r>
      <w:r>
        <w:t xml:space="preserve"> link to determine how to</w:t>
      </w:r>
      <w:r w:rsidRPr="005D3CF1">
        <w:t xml:space="preserve"> request</w:t>
      </w:r>
      <w:r>
        <w:t xml:space="preserve"> a third </w:t>
      </w:r>
      <w:r w:rsidRPr="005D3CF1">
        <w:t>level appeal</w:t>
      </w:r>
      <w:r>
        <w:t>:</w:t>
      </w:r>
    </w:p>
    <w:p w14:paraId="5AEC75B3" w14:textId="77777777" w:rsidR="00F1721D" w:rsidRDefault="0011774C" w:rsidP="00F1721D">
      <w:pPr>
        <w:pStyle w:val="webbullet1"/>
      </w:pPr>
      <w:hyperlink r:id="rId15" w:history="1">
        <w:r w:rsidR="00F1721D" w:rsidRPr="005D3CF1">
          <w:rPr>
            <w:rStyle w:val="Hyperlink"/>
          </w:rPr>
          <w:t>Filing a</w:t>
        </w:r>
        <w:r w:rsidR="00F1721D">
          <w:rPr>
            <w:rStyle w:val="Hyperlink"/>
          </w:rPr>
          <w:t xml:space="preserve"> Level 3 a</w:t>
        </w:r>
        <w:r w:rsidR="00F1721D" w:rsidRPr="005D3CF1">
          <w:rPr>
            <w:rStyle w:val="Hyperlink"/>
          </w:rPr>
          <w:t>ppeal</w:t>
        </w:r>
      </w:hyperlink>
    </w:p>
    <w:p w14:paraId="1CC3D3D9" w14:textId="77777777" w:rsidR="00F1721D" w:rsidRDefault="00F1721D" w:rsidP="00F1721D">
      <w:pPr>
        <w:pStyle w:val="webheader3"/>
      </w:pPr>
      <w:r w:rsidRPr="005D3CF1">
        <w:t xml:space="preserve">Departmental Appeals Board </w:t>
      </w:r>
      <w:r>
        <w:t xml:space="preserve">(DAB) </w:t>
      </w:r>
      <w:r w:rsidRPr="005D3CF1">
        <w:t>of the Department of Health and Human Services</w:t>
      </w:r>
      <w:r>
        <w:t xml:space="preserve"> Medicare Appeals Council (MAC)</w:t>
      </w:r>
    </w:p>
    <w:p w14:paraId="1FA2FC02" w14:textId="77777777" w:rsidR="00F1721D" w:rsidRDefault="00F1721D" w:rsidP="00F1721D">
      <w:pPr>
        <w:pStyle w:val="webnormal"/>
      </w:pPr>
      <w:r w:rsidRPr="005D3CF1">
        <w:t>If you are not satisfied with your level t</w:t>
      </w:r>
      <w:r>
        <w:t>hree</w:t>
      </w:r>
      <w:r w:rsidRPr="005D3CF1">
        <w:t xml:space="preserve"> appeal decision or dismissal, you may use the following</w:t>
      </w:r>
      <w:r>
        <w:t xml:space="preserve"> </w:t>
      </w:r>
      <w:r w:rsidRPr="005D3CF1">
        <w:t xml:space="preserve">link to determine how to request a </w:t>
      </w:r>
      <w:r>
        <w:t>fourth</w:t>
      </w:r>
      <w:r w:rsidRPr="005D3CF1">
        <w:t xml:space="preserve"> level appeal:</w:t>
      </w:r>
    </w:p>
    <w:p w14:paraId="4AAA99D7" w14:textId="77777777" w:rsidR="00F1721D" w:rsidRPr="005D3CF1" w:rsidRDefault="00F1721D" w:rsidP="00F1721D">
      <w:pPr>
        <w:pStyle w:val="webbullet1"/>
        <w:rPr>
          <w:rStyle w:val="Hyperlink"/>
        </w:rPr>
      </w:pPr>
      <w:r w:rsidRPr="00F1721D">
        <w:fldChar w:fldCharType="begin"/>
      </w:r>
      <w:r>
        <w:instrText>HYPERLINK "https://www.hhs.gov/about/agencies/omha/the-appeals-process/level-4/index.html"</w:instrText>
      </w:r>
      <w:r w:rsidRPr="00F1721D">
        <w:fldChar w:fldCharType="separate"/>
      </w:r>
      <w:r w:rsidRPr="005D3CF1">
        <w:rPr>
          <w:rStyle w:val="Hyperlink"/>
        </w:rPr>
        <w:t xml:space="preserve">Filing a level 4 </w:t>
      </w:r>
      <w:r>
        <w:rPr>
          <w:rStyle w:val="Hyperlink"/>
        </w:rPr>
        <w:t>a</w:t>
      </w:r>
      <w:r w:rsidRPr="005D3CF1">
        <w:rPr>
          <w:rStyle w:val="Hyperlink"/>
        </w:rPr>
        <w:t>ppeal</w:t>
      </w:r>
    </w:p>
    <w:p w14:paraId="641A4DCD" w14:textId="5555113C" w:rsidR="00F1721D" w:rsidRDefault="00F1721D" w:rsidP="00F1721D">
      <w:pPr>
        <w:pStyle w:val="webheader3"/>
      </w:pPr>
      <w:r w:rsidRPr="00F1721D">
        <w:fldChar w:fldCharType="end"/>
      </w:r>
      <w:r w:rsidRPr="00E4374D">
        <w:t xml:space="preserve">Federal </w:t>
      </w:r>
      <w:r>
        <w:t>d</w:t>
      </w:r>
      <w:r w:rsidRPr="00E4374D">
        <w:t xml:space="preserve">istrict </w:t>
      </w:r>
      <w:r>
        <w:t>c</w:t>
      </w:r>
      <w:r w:rsidRPr="00E4374D">
        <w:t>ourt</w:t>
      </w:r>
    </w:p>
    <w:p w14:paraId="60279D85" w14:textId="77777777" w:rsidR="00F1721D" w:rsidRDefault="00F1721D" w:rsidP="00F1721D">
      <w:pPr>
        <w:pStyle w:val="webnormal"/>
      </w:pPr>
      <w:r w:rsidRPr="00E4374D">
        <w:t xml:space="preserve">If you are not satisfied with your level </w:t>
      </w:r>
      <w:r>
        <w:t>four</w:t>
      </w:r>
      <w:r w:rsidRPr="00E4374D">
        <w:t xml:space="preserve"> appeal decision or dismissal, and meet the amount in controversy, you may use the following link to determine how to request a </w:t>
      </w:r>
      <w:r>
        <w:t>fifth</w:t>
      </w:r>
      <w:r w:rsidRPr="00E4374D">
        <w:t xml:space="preserve"> level appeal:</w:t>
      </w:r>
    </w:p>
    <w:p w14:paraId="6AD2CE4E" w14:textId="77777777" w:rsidR="00F1721D" w:rsidRPr="001F46A3" w:rsidRDefault="0011774C" w:rsidP="00F1721D">
      <w:pPr>
        <w:pStyle w:val="webbullet1"/>
      </w:pPr>
      <w:hyperlink r:id="rId16" w:history="1">
        <w:r w:rsidR="00F1721D" w:rsidRPr="00E4374D">
          <w:rPr>
            <w:rStyle w:val="Hyperlink"/>
          </w:rPr>
          <w:t>Filing a level 5 appeal</w:t>
        </w:r>
      </w:hyperlink>
    </w:p>
    <w:p w14:paraId="3441821E" w14:textId="77777777" w:rsidR="00F1721D" w:rsidRPr="001F46A3" w:rsidRDefault="00F1721D" w:rsidP="00F1721D">
      <w:pPr>
        <w:pStyle w:val="webnormal"/>
      </w:pPr>
    </w:p>
    <w:p w14:paraId="35475154" w14:textId="77777777" w:rsidR="00F1721D" w:rsidRPr="00E47853" w:rsidRDefault="00F1721D" w:rsidP="00F1721D">
      <w:pPr>
        <w:pStyle w:val="webbullet1"/>
        <w:numPr>
          <w:ilvl w:val="0"/>
          <w:numId w:val="0"/>
        </w:numPr>
        <w:ind w:left="720" w:hanging="360"/>
      </w:pPr>
    </w:p>
    <w:p w14:paraId="71A085DA" w14:textId="77777777" w:rsidR="008123FC" w:rsidRPr="00E47853" w:rsidRDefault="00B845F2" w:rsidP="00E47853">
      <w:pPr>
        <w:pStyle w:val="webnormal"/>
      </w:pPr>
      <w:r w:rsidRPr="00E47853">
        <w:t xml:space="preserve">[ </w:t>
      </w:r>
      <w:hyperlink r:id="rId17" w:history="1">
        <w:r w:rsidRPr="00E47853">
          <w:rPr>
            <w:rStyle w:val="Hyperlink"/>
          </w:rPr>
          <w:t>Return to the Appeals Center</w:t>
        </w:r>
      </w:hyperlink>
      <w:r w:rsidRPr="00E47853">
        <w:t xml:space="preserve"> ]</w:t>
      </w:r>
    </w:p>
    <w:sectPr w:rsidR="008123FC" w:rsidRPr="00E47853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40F55"/>
    <w:multiLevelType w:val="multilevel"/>
    <w:tmpl w:val="B2F8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7"/>
  </w:num>
  <w:num w:numId="5">
    <w:abstractNumId w:val="12"/>
  </w:num>
  <w:num w:numId="6">
    <w:abstractNumId w:val="15"/>
  </w:num>
  <w:num w:numId="7">
    <w:abstractNumId w:val="12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1F"/>
    <w:rsid w:val="00032E2B"/>
    <w:rsid w:val="00035D3B"/>
    <w:rsid w:val="000361D3"/>
    <w:rsid w:val="000C1D4A"/>
    <w:rsid w:val="0011774C"/>
    <w:rsid w:val="00130DF9"/>
    <w:rsid w:val="00145DCD"/>
    <w:rsid w:val="00157BBA"/>
    <w:rsid w:val="001A0AB9"/>
    <w:rsid w:val="001B6EC8"/>
    <w:rsid w:val="001C4E73"/>
    <w:rsid w:val="00202A27"/>
    <w:rsid w:val="00272E35"/>
    <w:rsid w:val="002D1F6E"/>
    <w:rsid w:val="0037348F"/>
    <w:rsid w:val="00391469"/>
    <w:rsid w:val="003C561F"/>
    <w:rsid w:val="004162AE"/>
    <w:rsid w:val="004714B0"/>
    <w:rsid w:val="0049375B"/>
    <w:rsid w:val="004A7355"/>
    <w:rsid w:val="00515B5B"/>
    <w:rsid w:val="0052163B"/>
    <w:rsid w:val="00586202"/>
    <w:rsid w:val="005A348D"/>
    <w:rsid w:val="0062488F"/>
    <w:rsid w:val="00632C35"/>
    <w:rsid w:val="0064128F"/>
    <w:rsid w:val="00690182"/>
    <w:rsid w:val="00691F2B"/>
    <w:rsid w:val="006942C7"/>
    <w:rsid w:val="006E3869"/>
    <w:rsid w:val="0073729C"/>
    <w:rsid w:val="007925FC"/>
    <w:rsid w:val="007B479D"/>
    <w:rsid w:val="007D24BF"/>
    <w:rsid w:val="00803F9D"/>
    <w:rsid w:val="008123FC"/>
    <w:rsid w:val="00861C2B"/>
    <w:rsid w:val="00866C81"/>
    <w:rsid w:val="0088323E"/>
    <w:rsid w:val="008A0E01"/>
    <w:rsid w:val="008F343B"/>
    <w:rsid w:val="009312AD"/>
    <w:rsid w:val="009811F7"/>
    <w:rsid w:val="00986FB4"/>
    <w:rsid w:val="00A125B8"/>
    <w:rsid w:val="00A26335"/>
    <w:rsid w:val="00A403F7"/>
    <w:rsid w:val="00AC51A2"/>
    <w:rsid w:val="00B12389"/>
    <w:rsid w:val="00B2746C"/>
    <w:rsid w:val="00B845F2"/>
    <w:rsid w:val="00BB77A7"/>
    <w:rsid w:val="00BE35C1"/>
    <w:rsid w:val="00BF4E9C"/>
    <w:rsid w:val="00C16A79"/>
    <w:rsid w:val="00C261AE"/>
    <w:rsid w:val="00C719C3"/>
    <w:rsid w:val="00C94C91"/>
    <w:rsid w:val="00D05EB8"/>
    <w:rsid w:val="00D11DDE"/>
    <w:rsid w:val="00D813C4"/>
    <w:rsid w:val="00DA2A1B"/>
    <w:rsid w:val="00DB685A"/>
    <w:rsid w:val="00E15A9A"/>
    <w:rsid w:val="00E47853"/>
    <w:rsid w:val="00E60C0C"/>
    <w:rsid w:val="00E635D6"/>
    <w:rsid w:val="00E82FEC"/>
    <w:rsid w:val="00EA47B4"/>
    <w:rsid w:val="00EA68CB"/>
    <w:rsid w:val="00EB2CC3"/>
    <w:rsid w:val="00F1721D"/>
    <w:rsid w:val="00F23054"/>
    <w:rsid w:val="00F3595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50408"/>
  <w15:docId w15:val="{C6A01642-BCA5-4C45-B754-2EBD6BDB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3C56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C56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character" w:customStyle="1" w:styleId="Heading2Char">
    <w:name w:val="Heading 2 Char"/>
    <w:basedOn w:val="DefaultParagraphFont"/>
    <w:link w:val="Heading2"/>
    <w:uiPriority w:val="9"/>
    <w:semiHidden/>
    <w:rsid w:val="003C5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1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locked/>
    <w:rsid w:val="003C561F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3C56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415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683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12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98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72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14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5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86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21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33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585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60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6725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411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437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984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3235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0796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19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316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2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03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07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35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3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4444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58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36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24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700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4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810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220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60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051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5770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369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176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tas-solutions.com/webcenter/portal/MedicareJH/pagebyid?contentId=00002671" TargetMode="External"/><Relationship Id="rId13" Type="http://schemas.openxmlformats.org/officeDocument/2006/relationships/hyperlink" Target="https://www.c2cinc.com/QIC-Part-B-Nort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2cinc.com/Appellant-Signup" TargetMode="External"/><Relationship Id="rId17" Type="http://schemas.openxmlformats.org/officeDocument/2006/relationships/hyperlink" Target="https://www.novitas-solutions.com/webcenter/portal/Appeals_J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hs.gov/about/agencies/omha/the-appeals-process/level-5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2cinc.com/QIC-Part-A-Eas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hhs.gov/about/agencies/omha/filing-an-appeal/index.html" TargetMode="External"/><Relationship Id="rId10" Type="http://schemas.openxmlformats.org/officeDocument/2006/relationships/hyperlink" Target="https://www.novitas-solutions.com/webcenter/content/conn/UCM_Repository/uuid/dDocName:0000829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novitas-solutions.com/webcenter/content/conn/UCM_Repository/uuid/dDocName:00004472" TargetMode="External"/><Relationship Id="rId14" Type="http://schemas.openxmlformats.org/officeDocument/2006/relationships/hyperlink" Target="https://www.c2cinc.com/Appellant-Signu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m3\Desktop\Web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CCD5C-2ED9-418C-991F-15F6D4310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35FDB-F578-47C5-9B57-9BFF88753E4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553E40-FD49-4F70-9350-E889408C2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WebDocument.dotm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John Ricords</dc:creator>
  <cp:lastModifiedBy>Potteiger, Tammy</cp:lastModifiedBy>
  <cp:revision>2</cp:revision>
  <cp:lastPrinted>2013-08-22T18:47:00Z</cp:lastPrinted>
  <dcterms:created xsi:type="dcterms:W3CDTF">2022-07-22T13:48:00Z</dcterms:created>
  <dcterms:modified xsi:type="dcterms:W3CDTF">2022-07-22T13:48:00Z</dcterms:modified>
</cp:coreProperties>
</file>