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4F7E" w14:textId="65A8001B" w:rsidR="008123FC" w:rsidRPr="00690182" w:rsidRDefault="00F2184F" w:rsidP="007F7B2B">
      <w:pPr>
        <w:pStyle w:val="webheader"/>
      </w:pPr>
      <w:bookmarkStart w:id="0" w:name="content"/>
      <w:r w:rsidRPr="00F2184F">
        <w:t xml:space="preserve">Telephone </w:t>
      </w:r>
      <w:r w:rsidR="00691478">
        <w:t>n</w:t>
      </w:r>
      <w:r w:rsidRPr="00F2184F">
        <w:t xml:space="preserve">umbers for </w:t>
      </w:r>
      <w:r w:rsidR="00691478">
        <w:t>o</w:t>
      </w:r>
      <w:r w:rsidRPr="00F2184F">
        <w:t xml:space="preserve">ther </w:t>
      </w:r>
      <w:r w:rsidR="00691478">
        <w:t>a</w:t>
      </w:r>
      <w:r w:rsidRPr="00F2184F">
        <w:t>gencies</w:t>
      </w:r>
      <w:bookmarkEnd w:id="0"/>
    </w:p>
    <w:p w14:paraId="64207055" w14:textId="77777777" w:rsidR="00F2184F" w:rsidRDefault="00F2184F" w:rsidP="00F2184F">
      <w:pPr>
        <w:pStyle w:val="webnormal"/>
      </w:pPr>
      <w:r w:rsidRPr="00F2184F">
        <w:t>The following are telephone numbers for services provided by agencies other than Novitas Solutions.</w:t>
      </w:r>
    </w:p>
    <w:p w14:paraId="4B826BBB" w14:textId="77777777" w:rsidR="00F2184F" w:rsidRDefault="00F2184F" w:rsidP="00F2184F">
      <w:pPr>
        <w:pStyle w:val="webnormal"/>
      </w:pPr>
      <w:r w:rsidRPr="00F2184F">
        <w:t xml:space="preserve">Don't see it? View </w:t>
      </w:r>
      <w:hyperlink r:id="rId8" w:history="1">
        <w:r w:rsidRPr="00F2184F">
          <w:rPr>
            <w:rStyle w:val="Hyperlink"/>
          </w:rPr>
          <w:t>telephone numbers for Novitas Solutions</w:t>
        </w:r>
      </w:hyperlink>
      <w:r w:rsidRPr="00F2184F">
        <w:t xml:space="preserve"> and </w:t>
      </w:r>
      <w:hyperlink r:id="rId9" w:history="1">
        <w:r w:rsidRPr="00F2184F">
          <w:rPr>
            <w:rStyle w:val="Hyperlink"/>
          </w:rPr>
          <w:t>links to other web sites</w:t>
        </w:r>
      </w:hyperlink>
      <w:r w:rsidRPr="00F2184F"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3330"/>
        <w:gridCol w:w="2700"/>
      </w:tblGrid>
      <w:tr w:rsidR="0008115A" w:rsidRPr="00650092" w14:paraId="6D83AB59" w14:textId="77777777" w:rsidTr="00650092">
        <w:tc>
          <w:tcPr>
            <w:tcW w:w="3420" w:type="dxa"/>
            <w:vAlign w:val="center"/>
          </w:tcPr>
          <w:p w14:paraId="656BD2A0" w14:textId="50D7A1CC" w:rsidR="0008115A" w:rsidRPr="00650092" w:rsidRDefault="0008115A" w:rsidP="00650092">
            <w:pPr>
              <w:pStyle w:val="webcenter"/>
            </w:pPr>
            <w:r w:rsidRPr="00650092">
              <w:t>Contractor</w:t>
            </w:r>
            <w:r w:rsidR="006C3424" w:rsidRPr="00650092">
              <w:t xml:space="preserve"> </w:t>
            </w:r>
            <w:r w:rsidRPr="00650092">
              <w:t xml:space="preserve">/ Specialty </w:t>
            </w:r>
            <w:r w:rsidR="00691478">
              <w:t>a</w:t>
            </w:r>
            <w:r w:rsidRPr="00650092">
              <w:t>rea</w:t>
            </w:r>
          </w:p>
        </w:tc>
        <w:tc>
          <w:tcPr>
            <w:tcW w:w="3330" w:type="dxa"/>
            <w:vAlign w:val="center"/>
          </w:tcPr>
          <w:p w14:paraId="747C4154" w14:textId="35290DC7" w:rsidR="0008115A" w:rsidRPr="00650092" w:rsidRDefault="0008115A" w:rsidP="00650092">
            <w:pPr>
              <w:pStyle w:val="webcenter"/>
            </w:pPr>
            <w:r w:rsidRPr="00650092">
              <w:t xml:space="preserve">Telephone </w:t>
            </w:r>
            <w:r w:rsidR="00691478">
              <w:t>n</w:t>
            </w:r>
            <w:r w:rsidRPr="00650092">
              <w:t>umber</w:t>
            </w:r>
          </w:p>
        </w:tc>
        <w:tc>
          <w:tcPr>
            <w:tcW w:w="2700" w:type="dxa"/>
            <w:vAlign w:val="center"/>
          </w:tcPr>
          <w:p w14:paraId="5DE3215C" w14:textId="0ED490AE" w:rsidR="0008115A" w:rsidRPr="00650092" w:rsidRDefault="0008115A" w:rsidP="00650092">
            <w:pPr>
              <w:pStyle w:val="webcenter"/>
            </w:pPr>
            <w:r w:rsidRPr="00650092">
              <w:t xml:space="preserve">Fax </w:t>
            </w:r>
            <w:r w:rsidR="00691478">
              <w:t>n</w:t>
            </w:r>
            <w:r w:rsidRPr="00650092">
              <w:t>umber</w:t>
            </w:r>
          </w:p>
        </w:tc>
      </w:tr>
      <w:tr w:rsidR="0008115A" w:rsidRPr="00650092" w14:paraId="2A703FA2" w14:textId="77777777" w:rsidTr="00650092">
        <w:tc>
          <w:tcPr>
            <w:tcW w:w="3420" w:type="dxa"/>
          </w:tcPr>
          <w:p w14:paraId="6F5168DE" w14:textId="77777777" w:rsidR="0008115A" w:rsidRPr="00650092" w:rsidRDefault="0008115A" w:rsidP="00650092">
            <w:pPr>
              <w:pStyle w:val="webcenter"/>
            </w:pPr>
            <w:r w:rsidRPr="00650092">
              <w:t>CERT Review Contractor</w:t>
            </w:r>
          </w:p>
          <w:p w14:paraId="21311073" w14:textId="5A02AC08" w:rsidR="0008115A" w:rsidRPr="00650092" w:rsidRDefault="00BA6261" w:rsidP="00650092">
            <w:pPr>
              <w:pStyle w:val="webcenter"/>
            </w:pPr>
            <w:r w:rsidRPr="00BA6261">
              <w:t>Empower AI, Inc.</w:t>
            </w:r>
          </w:p>
        </w:tc>
        <w:tc>
          <w:tcPr>
            <w:tcW w:w="3330" w:type="dxa"/>
          </w:tcPr>
          <w:p w14:paraId="7250D2BB" w14:textId="77777777" w:rsidR="0008115A" w:rsidRPr="00650092" w:rsidRDefault="00215C38" w:rsidP="00650092">
            <w:pPr>
              <w:pStyle w:val="webcenter"/>
            </w:pPr>
            <w:r w:rsidRPr="00650092">
              <w:t>1-</w:t>
            </w:r>
            <w:r w:rsidR="0008115A" w:rsidRPr="00650092">
              <w:t>888-779-7477</w:t>
            </w:r>
          </w:p>
        </w:tc>
        <w:tc>
          <w:tcPr>
            <w:tcW w:w="2700" w:type="dxa"/>
          </w:tcPr>
          <w:p w14:paraId="21B150AA" w14:textId="77777777" w:rsidR="0008115A" w:rsidRPr="00650092" w:rsidRDefault="0008115A" w:rsidP="00650092">
            <w:pPr>
              <w:pStyle w:val="webcenter"/>
            </w:pPr>
            <w:r w:rsidRPr="00650092">
              <w:t>804-261-8100</w:t>
            </w:r>
          </w:p>
        </w:tc>
      </w:tr>
      <w:tr w:rsidR="0008115A" w:rsidRPr="00650092" w14:paraId="7BCD128E" w14:textId="77777777" w:rsidTr="00650092">
        <w:tc>
          <w:tcPr>
            <w:tcW w:w="3420" w:type="dxa"/>
          </w:tcPr>
          <w:p w14:paraId="2F45F455" w14:textId="77777777" w:rsidR="0008115A" w:rsidRPr="00650092" w:rsidRDefault="0008115A" w:rsidP="00650092">
            <w:pPr>
              <w:pStyle w:val="webcenter"/>
            </w:pPr>
            <w:r w:rsidRPr="00650092">
              <w:t>Northeast Unified Program Integrity</w:t>
            </w:r>
            <w:r w:rsidR="00617EE1" w:rsidRPr="00650092">
              <w:t xml:space="preserve"> Contractor</w:t>
            </w:r>
            <w:r w:rsidRPr="00650092">
              <w:t xml:space="preserve"> (UPIC)</w:t>
            </w:r>
          </w:p>
          <w:p w14:paraId="29BB297C" w14:textId="77777777" w:rsidR="0008115A" w:rsidRPr="00650092" w:rsidRDefault="0008115A" w:rsidP="00650092">
            <w:pPr>
              <w:pStyle w:val="webcenter"/>
            </w:pPr>
            <w:proofErr w:type="spellStart"/>
            <w:r w:rsidRPr="00650092">
              <w:t>SafeGuard</w:t>
            </w:r>
            <w:proofErr w:type="spellEnd"/>
            <w:r w:rsidRPr="00650092">
              <w:t xml:space="preserve"> Services, LLC</w:t>
            </w:r>
          </w:p>
        </w:tc>
        <w:tc>
          <w:tcPr>
            <w:tcW w:w="3330" w:type="dxa"/>
          </w:tcPr>
          <w:p w14:paraId="0C335444" w14:textId="77777777" w:rsidR="0008115A" w:rsidRPr="00650092" w:rsidRDefault="00215C38" w:rsidP="00650092">
            <w:pPr>
              <w:pStyle w:val="webcenter"/>
            </w:pPr>
            <w:r w:rsidRPr="00650092">
              <w:t>1-</w:t>
            </w:r>
            <w:r w:rsidR="0008115A" w:rsidRPr="00650092">
              <w:t>855-235-4911</w:t>
            </w:r>
          </w:p>
        </w:tc>
        <w:tc>
          <w:tcPr>
            <w:tcW w:w="2700" w:type="dxa"/>
          </w:tcPr>
          <w:p w14:paraId="28345C7E" w14:textId="77777777" w:rsidR="0008115A" w:rsidRPr="00650092" w:rsidRDefault="0008115A" w:rsidP="00650092">
            <w:pPr>
              <w:pStyle w:val="webcenter"/>
            </w:pPr>
          </w:p>
        </w:tc>
      </w:tr>
      <w:tr w:rsidR="0008115A" w:rsidRPr="00650092" w14:paraId="16F5BDD8" w14:textId="77777777" w:rsidTr="00650092">
        <w:tc>
          <w:tcPr>
            <w:tcW w:w="3420" w:type="dxa"/>
          </w:tcPr>
          <w:p w14:paraId="054DC80D" w14:textId="77777777" w:rsidR="0008115A" w:rsidRPr="00650092" w:rsidRDefault="0008115A" w:rsidP="00650092">
            <w:pPr>
              <w:pStyle w:val="webcenter"/>
            </w:pPr>
            <w:r w:rsidRPr="00650092">
              <w:t>Recovery Auditor</w:t>
            </w:r>
          </w:p>
          <w:p w14:paraId="140054F2" w14:textId="6FEBB941" w:rsidR="0008115A" w:rsidRPr="00650092" w:rsidRDefault="00A22EB9" w:rsidP="00650092">
            <w:pPr>
              <w:pStyle w:val="webcenter"/>
            </w:pPr>
            <w:r>
              <w:t xml:space="preserve">Cotiviti </w:t>
            </w:r>
            <w:r w:rsidR="009548DC">
              <w:t>GOV</w:t>
            </w:r>
            <w:r>
              <w:t xml:space="preserve"> Services </w:t>
            </w:r>
            <w:r>
              <w:br/>
              <w:t>(</w:t>
            </w:r>
            <w:hyperlink r:id="rId10" w:history="1">
              <w:r w:rsidRPr="00A22EB9">
                <w:rPr>
                  <w:rStyle w:val="Hyperlink"/>
                </w:rPr>
                <w:t>Cotiviti RAC 4</w:t>
              </w:r>
            </w:hyperlink>
            <w:r>
              <w:t>)</w:t>
            </w:r>
          </w:p>
        </w:tc>
        <w:tc>
          <w:tcPr>
            <w:tcW w:w="3330" w:type="dxa"/>
          </w:tcPr>
          <w:p w14:paraId="6BC7808F" w14:textId="77777777" w:rsidR="0008115A" w:rsidRPr="00650092" w:rsidRDefault="0008115A" w:rsidP="00650092">
            <w:pPr>
              <w:pStyle w:val="webcenter"/>
            </w:pPr>
            <w:r w:rsidRPr="00650092">
              <w:t>Part A: 1-877-350-7992</w:t>
            </w:r>
          </w:p>
          <w:p w14:paraId="5F9BD413" w14:textId="77777777" w:rsidR="0008115A" w:rsidRPr="00650092" w:rsidRDefault="0008115A" w:rsidP="00650092">
            <w:pPr>
              <w:pStyle w:val="webcenter"/>
            </w:pPr>
            <w:r w:rsidRPr="00650092">
              <w:t>Part B: 1-877-350-7993</w:t>
            </w:r>
          </w:p>
        </w:tc>
        <w:tc>
          <w:tcPr>
            <w:tcW w:w="2700" w:type="dxa"/>
          </w:tcPr>
          <w:p w14:paraId="7823CCEB" w14:textId="77777777" w:rsidR="0008115A" w:rsidRPr="00650092" w:rsidRDefault="0008115A" w:rsidP="00650092">
            <w:pPr>
              <w:pStyle w:val="webcenter"/>
            </w:pPr>
            <w:r w:rsidRPr="00650092">
              <w:t xml:space="preserve">Part A: 702-240-5595 </w:t>
            </w:r>
          </w:p>
          <w:p w14:paraId="1079426B" w14:textId="77777777" w:rsidR="0008115A" w:rsidRPr="00650092" w:rsidRDefault="0008115A" w:rsidP="00650092">
            <w:pPr>
              <w:pStyle w:val="webcenter"/>
            </w:pPr>
            <w:r w:rsidRPr="00650092">
              <w:t>Part B: 702-240-5510</w:t>
            </w:r>
          </w:p>
        </w:tc>
      </w:tr>
      <w:tr w:rsidR="0008115A" w:rsidRPr="00650092" w14:paraId="5075ADEF" w14:textId="77777777" w:rsidTr="00650092">
        <w:tc>
          <w:tcPr>
            <w:tcW w:w="3420" w:type="dxa"/>
          </w:tcPr>
          <w:p w14:paraId="6C80B912" w14:textId="77777777" w:rsidR="0008115A" w:rsidRPr="00650092" w:rsidRDefault="0008115A" w:rsidP="00650092">
            <w:pPr>
              <w:pStyle w:val="webcenter"/>
            </w:pPr>
            <w:r w:rsidRPr="00650092">
              <w:t>Beneficiary Inquiries</w:t>
            </w:r>
          </w:p>
        </w:tc>
        <w:tc>
          <w:tcPr>
            <w:tcW w:w="3330" w:type="dxa"/>
          </w:tcPr>
          <w:p w14:paraId="2148CAD2" w14:textId="77777777" w:rsidR="0008115A" w:rsidRPr="00650092" w:rsidRDefault="0008115A" w:rsidP="00650092">
            <w:pPr>
              <w:pStyle w:val="webcenter"/>
            </w:pPr>
            <w:r w:rsidRPr="00650092">
              <w:t>1-800-MEDICARE</w:t>
            </w:r>
          </w:p>
          <w:p w14:paraId="0099A7B2" w14:textId="77777777" w:rsidR="0008115A" w:rsidRPr="00650092" w:rsidRDefault="00215C38" w:rsidP="00650092">
            <w:pPr>
              <w:pStyle w:val="webcenter"/>
            </w:pPr>
            <w:r w:rsidRPr="00650092">
              <w:t>1-</w:t>
            </w:r>
            <w:r w:rsidR="0008115A" w:rsidRPr="00650092">
              <w:t>800-633-4227</w:t>
            </w:r>
          </w:p>
        </w:tc>
        <w:tc>
          <w:tcPr>
            <w:tcW w:w="2700" w:type="dxa"/>
          </w:tcPr>
          <w:p w14:paraId="21C2FD21" w14:textId="77777777" w:rsidR="0008115A" w:rsidRPr="00650092" w:rsidRDefault="0008115A" w:rsidP="00650092">
            <w:pPr>
              <w:pStyle w:val="webcenter"/>
            </w:pPr>
          </w:p>
        </w:tc>
      </w:tr>
      <w:tr w:rsidR="0008115A" w:rsidRPr="00650092" w14:paraId="31FFB802" w14:textId="77777777" w:rsidTr="00650092">
        <w:tc>
          <w:tcPr>
            <w:tcW w:w="3420" w:type="dxa"/>
          </w:tcPr>
          <w:p w14:paraId="4D9E9216" w14:textId="77777777" w:rsidR="0008115A" w:rsidRPr="00650092" w:rsidRDefault="0008115A" w:rsidP="00650092">
            <w:pPr>
              <w:pStyle w:val="webcenter"/>
            </w:pPr>
            <w:r w:rsidRPr="00650092">
              <w:t>Beneficiary Inquiries-TTY</w:t>
            </w:r>
          </w:p>
        </w:tc>
        <w:tc>
          <w:tcPr>
            <w:tcW w:w="3330" w:type="dxa"/>
          </w:tcPr>
          <w:p w14:paraId="5757397F" w14:textId="77777777" w:rsidR="0008115A" w:rsidRPr="00650092" w:rsidRDefault="00215C38" w:rsidP="00650092">
            <w:pPr>
              <w:pStyle w:val="webcenter"/>
            </w:pPr>
            <w:r w:rsidRPr="00650092">
              <w:t>1-</w:t>
            </w:r>
            <w:r w:rsidR="0008115A" w:rsidRPr="00650092">
              <w:t>877-486-2048</w:t>
            </w:r>
          </w:p>
        </w:tc>
        <w:tc>
          <w:tcPr>
            <w:tcW w:w="2700" w:type="dxa"/>
          </w:tcPr>
          <w:p w14:paraId="48459F5E" w14:textId="77777777" w:rsidR="0008115A" w:rsidRPr="00650092" w:rsidRDefault="0008115A" w:rsidP="00650092">
            <w:pPr>
              <w:pStyle w:val="webcenter"/>
            </w:pPr>
          </w:p>
        </w:tc>
      </w:tr>
      <w:tr w:rsidR="00650092" w:rsidRPr="00650092" w14:paraId="463FF7F5" w14:textId="77777777" w:rsidTr="00650092">
        <w:tc>
          <w:tcPr>
            <w:tcW w:w="3420" w:type="dxa"/>
          </w:tcPr>
          <w:p w14:paraId="3A42FCEB" w14:textId="519B0618" w:rsidR="00650092" w:rsidRPr="00650092" w:rsidRDefault="00A61FFE" w:rsidP="00F97B26">
            <w:pPr>
              <w:pStyle w:val="webcenter"/>
            </w:pPr>
            <w:r>
              <w:t>MSP Contractor/</w:t>
            </w:r>
            <w:r w:rsidR="00650092" w:rsidRPr="00650092">
              <w:t xml:space="preserve">Benefits Coordination </w:t>
            </w:r>
            <w:r w:rsidR="00650092">
              <w:t xml:space="preserve">&amp; </w:t>
            </w:r>
            <w:r w:rsidR="00650092" w:rsidRPr="00650092">
              <w:t xml:space="preserve">Recovery </w:t>
            </w:r>
            <w:r w:rsidR="00650092">
              <w:t>Center</w:t>
            </w:r>
            <w:r w:rsidR="00650092" w:rsidRPr="00650092">
              <w:t xml:space="preserve"> (BCRC) </w:t>
            </w:r>
          </w:p>
        </w:tc>
        <w:tc>
          <w:tcPr>
            <w:tcW w:w="3330" w:type="dxa"/>
          </w:tcPr>
          <w:p w14:paraId="36ED9532" w14:textId="77777777" w:rsidR="00650092" w:rsidRPr="00650092" w:rsidRDefault="00650092" w:rsidP="00650092">
            <w:pPr>
              <w:pStyle w:val="webcenter"/>
            </w:pPr>
            <w:r w:rsidRPr="00650092">
              <w:t xml:space="preserve">1-855-798-2627 </w:t>
            </w:r>
          </w:p>
          <w:p w14:paraId="53816020" w14:textId="77777777" w:rsidR="00650092" w:rsidRPr="00650092" w:rsidRDefault="00650092" w:rsidP="00650092">
            <w:pPr>
              <w:pStyle w:val="webcenter"/>
            </w:pPr>
            <w:r>
              <w:t xml:space="preserve">TDD/TTY: </w:t>
            </w:r>
            <w:r w:rsidRPr="00650092">
              <w:t xml:space="preserve">1-855-797-2627 </w:t>
            </w:r>
          </w:p>
        </w:tc>
        <w:tc>
          <w:tcPr>
            <w:tcW w:w="2700" w:type="dxa"/>
          </w:tcPr>
          <w:p w14:paraId="255197F9" w14:textId="77777777" w:rsidR="00650092" w:rsidRPr="00650092" w:rsidRDefault="00650092" w:rsidP="00650092">
            <w:pPr>
              <w:pStyle w:val="webcenter"/>
            </w:pPr>
            <w:r w:rsidRPr="00650092">
              <w:t>734-957-9598</w:t>
            </w:r>
          </w:p>
        </w:tc>
      </w:tr>
    </w:tbl>
    <w:p w14:paraId="1F185D4E" w14:textId="77777777" w:rsidR="00F2184F" w:rsidRPr="00690182" w:rsidRDefault="00F2184F" w:rsidP="0008115A">
      <w:pPr>
        <w:pStyle w:val="webnormal"/>
      </w:pPr>
    </w:p>
    <w:sectPr w:rsidR="00F2184F" w:rsidRPr="00690182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168745">
    <w:abstractNumId w:val="11"/>
  </w:num>
  <w:num w:numId="2" w16cid:durableId="1190728832">
    <w:abstractNumId w:val="13"/>
  </w:num>
  <w:num w:numId="3" w16cid:durableId="1292594028">
    <w:abstractNumId w:val="10"/>
  </w:num>
  <w:num w:numId="4" w16cid:durableId="189808310">
    <w:abstractNumId w:val="16"/>
  </w:num>
  <w:num w:numId="5" w16cid:durableId="2079133306">
    <w:abstractNumId w:val="12"/>
  </w:num>
  <w:num w:numId="6" w16cid:durableId="509023498">
    <w:abstractNumId w:val="14"/>
  </w:num>
  <w:num w:numId="7" w16cid:durableId="174733380">
    <w:abstractNumId w:val="12"/>
  </w:num>
  <w:num w:numId="8" w16cid:durableId="1913347925">
    <w:abstractNumId w:val="16"/>
  </w:num>
  <w:num w:numId="9" w16cid:durableId="395126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2947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840459">
    <w:abstractNumId w:val="11"/>
  </w:num>
  <w:num w:numId="12" w16cid:durableId="1204905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6245078">
    <w:abstractNumId w:val="9"/>
  </w:num>
  <w:num w:numId="14" w16cid:durableId="157700310">
    <w:abstractNumId w:val="7"/>
  </w:num>
  <w:num w:numId="15" w16cid:durableId="701176311">
    <w:abstractNumId w:val="6"/>
  </w:num>
  <w:num w:numId="16" w16cid:durableId="1194343465">
    <w:abstractNumId w:val="5"/>
  </w:num>
  <w:num w:numId="17" w16cid:durableId="389159435">
    <w:abstractNumId w:val="4"/>
  </w:num>
  <w:num w:numId="18" w16cid:durableId="1926456012">
    <w:abstractNumId w:val="8"/>
  </w:num>
  <w:num w:numId="19" w16cid:durableId="826361714">
    <w:abstractNumId w:val="3"/>
  </w:num>
  <w:num w:numId="20" w16cid:durableId="74402488">
    <w:abstractNumId w:val="2"/>
  </w:num>
  <w:num w:numId="21" w16cid:durableId="1442535582">
    <w:abstractNumId w:val="1"/>
  </w:num>
  <w:num w:numId="22" w16cid:durableId="1145121481">
    <w:abstractNumId w:val="0"/>
  </w:num>
  <w:num w:numId="23" w16cid:durableId="33341367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4F"/>
    <w:rsid w:val="0008115A"/>
    <w:rsid w:val="0008603B"/>
    <w:rsid w:val="000C1D4A"/>
    <w:rsid w:val="00130DF9"/>
    <w:rsid w:val="00145DCD"/>
    <w:rsid w:val="00157BBA"/>
    <w:rsid w:val="001978A7"/>
    <w:rsid w:val="001A0AB9"/>
    <w:rsid w:val="001C4E73"/>
    <w:rsid w:val="00202A27"/>
    <w:rsid w:val="00215C38"/>
    <w:rsid w:val="00272E35"/>
    <w:rsid w:val="0030125E"/>
    <w:rsid w:val="00345F35"/>
    <w:rsid w:val="00391469"/>
    <w:rsid w:val="004162AE"/>
    <w:rsid w:val="004714B0"/>
    <w:rsid w:val="0049375B"/>
    <w:rsid w:val="00617EE1"/>
    <w:rsid w:val="00632C35"/>
    <w:rsid w:val="00650092"/>
    <w:rsid w:val="00690182"/>
    <w:rsid w:val="00691478"/>
    <w:rsid w:val="00691F2B"/>
    <w:rsid w:val="006C3424"/>
    <w:rsid w:val="006E3869"/>
    <w:rsid w:val="006E7411"/>
    <w:rsid w:val="0073729C"/>
    <w:rsid w:val="00785409"/>
    <w:rsid w:val="007925FC"/>
    <w:rsid w:val="007B479D"/>
    <w:rsid w:val="007B4B15"/>
    <w:rsid w:val="007D24BF"/>
    <w:rsid w:val="007F7B2B"/>
    <w:rsid w:val="00803F9D"/>
    <w:rsid w:val="008123FC"/>
    <w:rsid w:val="00861C2B"/>
    <w:rsid w:val="0088323E"/>
    <w:rsid w:val="008A0E01"/>
    <w:rsid w:val="008E3CC0"/>
    <w:rsid w:val="008F343B"/>
    <w:rsid w:val="009312AD"/>
    <w:rsid w:val="009548DC"/>
    <w:rsid w:val="009811F7"/>
    <w:rsid w:val="00986FB4"/>
    <w:rsid w:val="00A22EB9"/>
    <w:rsid w:val="00A61FFE"/>
    <w:rsid w:val="00B2746C"/>
    <w:rsid w:val="00BA6261"/>
    <w:rsid w:val="00BC7F72"/>
    <w:rsid w:val="00BE35C1"/>
    <w:rsid w:val="00C14441"/>
    <w:rsid w:val="00C16A79"/>
    <w:rsid w:val="00C261AE"/>
    <w:rsid w:val="00C448F6"/>
    <w:rsid w:val="00C66AD4"/>
    <w:rsid w:val="00C719C3"/>
    <w:rsid w:val="00D05EB8"/>
    <w:rsid w:val="00D11DDE"/>
    <w:rsid w:val="00E0149A"/>
    <w:rsid w:val="00E60C0C"/>
    <w:rsid w:val="00E612DD"/>
    <w:rsid w:val="00E635D6"/>
    <w:rsid w:val="00EA68CB"/>
    <w:rsid w:val="00F2184F"/>
    <w:rsid w:val="00F23054"/>
    <w:rsid w:val="00F97B26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4F1FE"/>
  <w15:docId w15:val="{2C1503EA-6D93-4CA1-A1B2-C35D4F58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F2184F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218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22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DocName:0000367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ac4info.cotiviti.com" TargetMode="External"/><Relationship Id="rId4" Type="http://schemas.openxmlformats.org/officeDocument/2006/relationships/numbering" Target="numbering.xml"/><Relationship Id="rId9" Type="http://schemas.openxmlformats.org/officeDocument/2006/relationships/hyperlink" Target="dDocName:000079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9iw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66C68-B40A-4DE1-8C4B-3A2D2FFEFB8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18114F-CCA0-42CA-AC26-0DFE2499E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DC367-EA52-4474-BCEE-12AFB7DAB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Hillman, John</dc:creator>
  <cp:lastModifiedBy>Keefer, Felecia</cp:lastModifiedBy>
  <cp:revision>2</cp:revision>
  <cp:lastPrinted>2013-08-22T18:47:00Z</cp:lastPrinted>
  <dcterms:created xsi:type="dcterms:W3CDTF">2023-04-06T12:56:00Z</dcterms:created>
  <dcterms:modified xsi:type="dcterms:W3CDTF">2023-04-06T12:56:00Z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